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AA4" w:rsidRDefault="00BE4AA4">
      <w:pPr>
        <w:pStyle w:val="BodyText"/>
        <w:spacing w:before="6"/>
        <w:rPr>
          <w:rFonts w:ascii="Times New Roman"/>
          <w:sz w:val="2"/>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0"/>
        <w:gridCol w:w="2671"/>
        <w:gridCol w:w="2652"/>
      </w:tblGrid>
      <w:tr w:rsidR="00BE4AA4">
        <w:trPr>
          <w:trHeight w:val="1132"/>
        </w:trPr>
        <w:tc>
          <w:tcPr>
            <w:tcW w:w="3170" w:type="dxa"/>
          </w:tcPr>
          <w:p w:rsidR="00BE4AA4" w:rsidRDefault="00BE4AA4">
            <w:pPr>
              <w:pStyle w:val="TableParagraph"/>
              <w:spacing w:before="8"/>
              <w:rPr>
                <w:rFonts w:ascii="Times New Roman"/>
                <w:sz w:val="15"/>
              </w:rPr>
            </w:pPr>
          </w:p>
          <w:p w:rsidR="00BE4AA4" w:rsidRDefault="00850773">
            <w:pPr>
              <w:pStyle w:val="TableParagraph"/>
              <w:ind w:left="103"/>
              <w:rPr>
                <w:rFonts w:ascii="Times New Roman"/>
                <w:sz w:val="20"/>
              </w:rPr>
            </w:pPr>
            <w:r>
              <w:rPr>
                <w:rFonts w:ascii="Times New Roman"/>
                <w:noProof/>
                <w:sz w:val="20"/>
                <w:lang w:val="en-US"/>
              </w:rPr>
              <w:drawing>
                <wp:inline distT="0" distB="0" distL="0" distR="0">
                  <wp:extent cx="1719884" cy="57407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719884" cy="574071"/>
                          </a:xfrm>
                          <a:prstGeom prst="rect">
                            <a:avLst/>
                          </a:prstGeom>
                        </pic:spPr>
                      </pic:pic>
                    </a:graphicData>
                  </a:graphic>
                </wp:inline>
              </w:drawing>
            </w:r>
          </w:p>
        </w:tc>
        <w:tc>
          <w:tcPr>
            <w:tcW w:w="2671" w:type="dxa"/>
          </w:tcPr>
          <w:p w:rsidR="00BE4AA4" w:rsidRDefault="00BE4AA4">
            <w:pPr>
              <w:pStyle w:val="TableParagraph"/>
              <w:spacing w:before="215"/>
              <w:rPr>
                <w:rFonts w:ascii="Times New Roman"/>
                <w:sz w:val="20"/>
              </w:rPr>
            </w:pPr>
          </w:p>
          <w:p w:rsidR="00BE4AA4" w:rsidRDefault="00850773">
            <w:pPr>
              <w:pStyle w:val="TableParagraph"/>
              <w:ind w:left="655"/>
              <w:rPr>
                <w:b/>
                <w:sz w:val="20"/>
              </w:rPr>
            </w:pPr>
            <w:r>
              <w:rPr>
                <w:b/>
                <w:spacing w:val="-2"/>
                <w:w w:val="105"/>
                <w:sz w:val="20"/>
              </w:rPr>
              <w:t>REPAIR</w:t>
            </w:r>
            <w:r>
              <w:rPr>
                <w:b/>
                <w:spacing w:val="-1"/>
                <w:w w:val="105"/>
                <w:sz w:val="20"/>
              </w:rPr>
              <w:t xml:space="preserve"> </w:t>
            </w:r>
            <w:r>
              <w:rPr>
                <w:b/>
                <w:spacing w:val="-2"/>
                <w:w w:val="105"/>
                <w:sz w:val="20"/>
              </w:rPr>
              <w:t>REPORT</w:t>
            </w:r>
          </w:p>
        </w:tc>
        <w:tc>
          <w:tcPr>
            <w:tcW w:w="2652" w:type="dxa"/>
          </w:tcPr>
          <w:p w:rsidR="00BE4AA4" w:rsidRDefault="00850773">
            <w:pPr>
              <w:pStyle w:val="TableParagraph"/>
              <w:spacing w:before="6"/>
              <w:ind w:left="101"/>
              <w:rPr>
                <w:sz w:val="20"/>
              </w:rPr>
            </w:pPr>
            <w:r>
              <w:rPr>
                <w:spacing w:val="-4"/>
                <w:w w:val="105"/>
                <w:sz w:val="20"/>
              </w:rPr>
              <w:t>PAGE</w:t>
            </w:r>
          </w:p>
          <w:p w:rsidR="00BE4AA4" w:rsidRDefault="00850773">
            <w:pPr>
              <w:pStyle w:val="TableParagraph"/>
              <w:spacing w:before="8"/>
              <w:ind w:left="101"/>
              <w:rPr>
                <w:sz w:val="20"/>
              </w:rPr>
            </w:pPr>
            <w:r>
              <w:rPr>
                <w:w w:val="105"/>
                <w:sz w:val="20"/>
              </w:rPr>
              <w:t>1 of</w:t>
            </w:r>
            <w:r>
              <w:rPr>
                <w:spacing w:val="-4"/>
                <w:w w:val="105"/>
                <w:sz w:val="20"/>
              </w:rPr>
              <w:t xml:space="preserve"> </w:t>
            </w:r>
            <w:r>
              <w:rPr>
                <w:spacing w:val="-10"/>
                <w:w w:val="105"/>
                <w:sz w:val="20"/>
              </w:rPr>
              <w:t>9</w:t>
            </w:r>
          </w:p>
        </w:tc>
      </w:tr>
      <w:tr w:rsidR="00BE4AA4">
        <w:trPr>
          <w:trHeight w:val="1137"/>
        </w:trPr>
        <w:tc>
          <w:tcPr>
            <w:tcW w:w="3170" w:type="dxa"/>
          </w:tcPr>
          <w:p w:rsidR="00BE4AA4" w:rsidRDefault="00850773">
            <w:pPr>
              <w:pStyle w:val="TableParagraph"/>
              <w:spacing w:before="6"/>
              <w:ind w:left="100"/>
              <w:rPr>
                <w:sz w:val="20"/>
              </w:rPr>
            </w:pPr>
            <w:r>
              <w:rPr>
                <w:spacing w:val="-2"/>
                <w:w w:val="105"/>
                <w:sz w:val="20"/>
              </w:rPr>
              <w:t>REPORT NUMBER</w:t>
            </w:r>
            <w:r>
              <w:rPr>
                <w:spacing w:val="-4"/>
                <w:w w:val="105"/>
                <w:sz w:val="20"/>
              </w:rPr>
              <w:t xml:space="preserve"> </w:t>
            </w:r>
            <w:r>
              <w:rPr>
                <w:spacing w:val="-10"/>
                <w:w w:val="105"/>
                <w:sz w:val="20"/>
              </w:rPr>
              <w:t>:</w:t>
            </w:r>
          </w:p>
        </w:tc>
        <w:tc>
          <w:tcPr>
            <w:tcW w:w="2671" w:type="dxa"/>
          </w:tcPr>
          <w:p w:rsidR="00BE4AA4" w:rsidRDefault="00850773">
            <w:pPr>
              <w:pStyle w:val="TableParagraph"/>
              <w:spacing w:before="6"/>
              <w:ind w:left="101"/>
              <w:rPr>
                <w:sz w:val="20"/>
              </w:rPr>
            </w:pPr>
            <w:r>
              <w:rPr>
                <w:spacing w:val="-2"/>
                <w:w w:val="105"/>
                <w:sz w:val="20"/>
              </w:rPr>
              <w:t>STATION</w:t>
            </w:r>
            <w:r>
              <w:rPr>
                <w:spacing w:val="-3"/>
                <w:w w:val="105"/>
                <w:sz w:val="20"/>
              </w:rPr>
              <w:t xml:space="preserve"> </w:t>
            </w:r>
            <w:r>
              <w:rPr>
                <w:spacing w:val="-10"/>
                <w:w w:val="105"/>
                <w:sz w:val="20"/>
              </w:rPr>
              <w:t>:</w:t>
            </w:r>
          </w:p>
          <w:p w:rsidR="00BE4AA4" w:rsidRDefault="00850773" w:rsidP="00B90CC0">
            <w:pPr>
              <w:pStyle w:val="TableParagraph"/>
              <w:spacing w:before="135"/>
              <w:ind w:left="101"/>
              <w:rPr>
                <w:sz w:val="20"/>
              </w:rPr>
            </w:pPr>
            <w:r>
              <w:rPr>
                <w:w w:val="105"/>
                <w:sz w:val="20"/>
              </w:rPr>
              <w:t>RRI</w:t>
            </w:r>
            <w:r>
              <w:rPr>
                <w:spacing w:val="-4"/>
                <w:w w:val="105"/>
                <w:sz w:val="20"/>
              </w:rPr>
              <w:t xml:space="preserve"> </w:t>
            </w:r>
            <w:r w:rsidR="00B90CC0">
              <w:rPr>
                <w:spacing w:val="-2"/>
                <w:w w:val="105"/>
                <w:sz w:val="20"/>
              </w:rPr>
              <w:t>Stasiun Siaran Luar Negeri</w:t>
            </w:r>
          </w:p>
        </w:tc>
        <w:tc>
          <w:tcPr>
            <w:tcW w:w="2652" w:type="dxa"/>
          </w:tcPr>
          <w:p w:rsidR="00BE4AA4" w:rsidRDefault="00850773">
            <w:pPr>
              <w:pStyle w:val="TableParagraph"/>
              <w:spacing w:before="6"/>
              <w:ind w:left="101"/>
              <w:rPr>
                <w:sz w:val="20"/>
              </w:rPr>
            </w:pPr>
            <w:r>
              <w:rPr>
                <w:w w:val="105"/>
                <w:sz w:val="20"/>
              </w:rPr>
              <w:t>DATE</w:t>
            </w:r>
            <w:r>
              <w:rPr>
                <w:spacing w:val="-8"/>
                <w:w w:val="105"/>
                <w:sz w:val="20"/>
              </w:rPr>
              <w:t xml:space="preserve"> </w:t>
            </w:r>
            <w:r>
              <w:rPr>
                <w:spacing w:val="-10"/>
                <w:w w:val="105"/>
                <w:sz w:val="20"/>
              </w:rPr>
              <w:t>:</w:t>
            </w:r>
          </w:p>
          <w:p w:rsidR="00BE4AA4" w:rsidRDefault="00B90CC0">
            <w:pPr>
              <w:pStyle w:val="TableParagraph"/>
              <w:spacing w:before="135"/>
              <w:ind w:left="101"/>
              <w:rPr>
                <w:sz w:val="20"/>
              </w:rPr>
            </w:pPr>
            <w:r>
              <w:rPr>
                <w:w w:val="105"/>
                <w:sz w:val="20"/>
              </w:rPr>
              <w:t>8</w:t>
            </w:r>
            <w:r w:rsidR="00850773">
              <w:rPr>
                <w:spacing w:val="-1"/>
                <w:w w:val="105"/>
                <w:sz w:val="20"/>
              </w:rPr>
              <w:t xml:space="preserve"> </w:t>
            </w:r>
            <w:r w:rsidR="00850773">
              <w:rPr>
                <w:w w:val="105"/>
                <w:sz w:val="20"/>
              </w:rPr>
              <w:t>-</w:t>
            </w:r>
            <w:r w:rsidR="00850773">
              <w:rPr>
                <w:spacing w:val="-7"/>
                <w:w w:val="105"/>
                <w:sz w:val="20"/>
              </w:rPr>
              <w:t xml:space="preserve"> </w:t>
            </w:r>
            <w:r>
              <w:rPr>
                <w:w w:val="105"/>
                <w:sz w:val="20"/>
              </w:rPr>
              <w:t>11</w:t>
            </w:r>
            <w:r w:rsidR="00850773">
              <w:rPr>
                <w:spacing w:val="-3"/>
                <w:w w:val="105"/>
                <w:sz w:val="20"/>
              </w:rPr>
              <w:t xml:space="preserve"> </w:t>
            </w:r>
            <w:r w:rsidR="00850773">
              <w:rPr>
                <w:w w:val="105"/>
                <w:sz w:val="20"/>
              </w:rPr>
              <w:t>Juni</w:t>
            </w:r>
            <w:r w:rsidR="00850773">
              <w:rPr>
                <w:spacing w:val="-3"/>
                <w:w w:val="105"/>
                <w:sz w:val="20"/>
              </w:rPr>
              <w:t xml:space="preserve"> </w:t>
            </w:r>
            <w:r w:rsidR="00850773">
              <w:rPr>
                <w:spacing w:val="-4"/>
                <w:w w:val="105"/>
                <w:sz w:val="20"/>
              </w:rPr>
              <w:t>2026</w:t>
            </w:r>
          </w:p>
        </w:tc>
      </w:tr>
      <w:tr w:rsidR="00BE4AA4">
        <w:trPr>
          <w:trHeight w:val="757"/>
        </w:trPr>
        <w:tc>
          <w:tcPr>
            <w:tcW w:w="8493" w:type="dxa"/>
            <w:gridSpan w:val="3"/>
          </w:tcPr>
          <w:p w:rsidR="00BE4AA4" w:rsidRDefault="00850773">
            <w:pPr>
              <w:pStyle w:val="TableParagraph"/>
              <w:spacing w:before="8"/>
              <w:ind w:left="100"/>
              <w:rPr>
                <w:sz w:val="20"/>
              </w:rPr>
            </w:pPr>
            <w:r>
              <w:rPr>
                <w:sz w:val="20"/>
              </w:rPr>
              <w:t>DESCRIPTION</w:t>
            </w:r>
            <w:r>
              <w:rPr>
                <w:spacing w:val="31"/>
                <w:sz w:val="20"/>
              </w:rPr>
              <w:t xml:space="preserve"> </w:t>
            </w:r>
            <w:r>
              <w:rPr>
                <w:spacing w:val="-10"/>
                <w:sz w:val="20"/>
              </w:rPr>
              <w:t>:</w:t>
            </w:r>
          </w:p>
          <w:p w:rsidR="00BE4AA4" w:rsidRDefault="00850773" w:rsidP="00B90CC0">
            <w:pPr>
              <w:pStyle w:val="TableParagraph"/>
              <w:spacing w:before="133"/>
              <w:ind w:left="100"/>
              <w:rPr>
                <w:sz w:val="20"/>
              </w:rPr>
            </w:pPr>
            <w:r>
              <w:rPr>
                <w:w w:val="105"/>
                <w:sz w:val="20"/>
              </w:rPr>
              <w:t>Laporan</w:t>
            </w:r>
            <w:r>
              <w:rPr>
                <w:spacing w:val="-11"/>
                <w:w w:val="105"/>
                <w:sz w:val="20"/>
              </w:rPr>
              <w:t xml:space="preserve"> </w:t>
            </w:r>
            <w:r>
              <w:rPr>
                <w:w w:val="105"/>
                <w:sz w:val="20"/>
              </w:rPr>
              <w:t>MonEv</w:t>
            </w:r>
            <w:r>
              <w:rPr>
                <w:spacing w:val="-10"/>
                <w:w w:val="105"/>
                <w:sz w:val="20"/>
              </w:rPr>
              <w:t xml:space="preserve"> </w:t>
            </w:r>
            <w:r w:rsidR="00B90CC0">
              <w:rPr>
                <w:w w:val="105"/>
                <w:sz w:val="20"/>
              </w:rPr>
              <w:t xml:space="preserve">SLN 4755 KHZ </w:t>
            </w:r>
            <w:r>
              <w:rPr>
                <w:spacing w:val="-9"/>
                <w:w w:val="105"/>
                <w:sz w:val="20"/>
              </w:rPr>
              <w:t xml:space="preserve"> </w:t>
            </w:r>
            <w:r w:rsidR="00B90CC0">
              <w:rPr>
                <w:w w:val="105"/>
                <w:sz w:val="20"/>
              </w:rPr>
              <w:t>(8</w:t>
            </w:r>
            <w:r>
              <w:rPr>
                <w:spacing w:val="-7"/>
                <w:w w:val="105"/>
                <w:sz w:val="20"/>
              </w:rPr>
              <w:t xml:space="preserve"> </w:t>
            </w:r>
            <w:r>
              <w:rPr>
                <w:w w:val="105"/>
                <w:sz w:val="20"/>
              </w:rPr>
              <w:t>-</w:t>
            </w:r>
            <w:r>
              <w:rPr>
                <w:spacing w:val="-11"/>
                <w:w w:val="105"/>
                <w:sz w:val="20"/>
              </w:rPr>
              <w:t xml:space="preserve"> </w:t>
            </w:r>
            <w:r w:rsidR="00B90CC0">
              <w:rPr>
                <w:w w:val="105"/>
                <w:sz w:val="20"/>
              </w:rPr>
              <w:t>11</w:t>
            </w:r>
            <w:r>
              <w:rPr>
                <w:spacing w:val="-6"/>
                <w:w w:val="105"/>
                <w:sz w:val="20"/>
              </w:rPr>
              <w:t xml:space="preserve"> </w:t>
            </w:r>
            <w:r>
              <w:rPr>
                <w:w w:val="105"/>
                <w:sz w:val="20"/>
              </w:rPr>
              <w:t>Juni</w:t>
            </w:r>
            <w:r>
              <w:rPr>
                <w:spacing w:val="-8"/>
                <w:w w:val="105"/>
                <w:sz w:val="20"/>
              </w:rPr>
              <w:t xml:space="preserve"> </w:t>
            </w:r>
            <w:r>
              <w:rPr>
                <w:spacing w:val="-2"/>
                <w:w w:val="105"/>
                <w:sz w:val="20"/>
              </w:rPr>
              <w:t>2026)</w:t>
            </w:r>
          </w:p>
        </w:tc>
      </w:tr>
      <w:tr w:rsidR="00BE4AA4">
        <w:trPr>
          <w:trHeight w:val="489"/>
        </w:trPr>
        <w:tc>
          <w:tcPr>
            <w:tcW w:w="8493" w:type="dxa"/>
            <w:gridSpan w:val="3"/>
          </w:tcPr>
          <w:p w:rsidR="00BE4AA4" w:rsidRDefault="00850773">
            <w:pPr>
              <w:pStyle w:val="TableParagraph"/>
              <w:spacing w:before="6"/>
              <w:ind w:left="100"/>
              <w:rPr>
                <w:sz w:val="20"/>
              </w:rPr>
            </w:pPr>
            <w:r>
              <w:rPr>
                <w:w w:val="105"/>
                <w:sz w:val="20"/>
              </w:rPr>
              <w:t>ITEM</w:t>
            </w:r>
            <w:r>
              <w:rPr>
                <w:spacing w:val="-9"/>
                <w:w w:val="105"/>
                <w:sz w:val="20"/>
              </w:rPr>
              <w:t xml:space="preserve"> </w:t>
            </w:r>
            <w:r>
              <w:rPr>
                <w:w w:val="105"/>
                <w:sz w:val="20"/>
              </w:rPr>
              <w:t>NAME</w:t>
            </w:r>
            <w:r>
              <w:rPr>
                <w:spacing w:val="-12"/>
                <w:w w:val="105"/>
                <w:sz w:val="20"/>
              </w:rPr>
              <w:t xml:space="preserve"> </w:t>
            </w:r>
            <w:r>
              <w:rPr>
                <w:spacing w:val="-10"/>
                <w:w w:val="105"/>
                <w:sz w:val="20"/>
              </w:rPr>
              <w:t>:</w:t>
            </w:r>
            <w:r w:rsidR="00AA092C">
              <w:rPr>
                <w:spacing w:val="-10"/>
                <w:w w:val="105"/>
                <w:sz w:val="20"/>
              </w:rPr>
              <w:t xml:space="preserve"> LBP OMNIA 10 KW SW 7455 KHZ</w:t>
            </w:r>
          </w:p>
        </w:tc>
      </w:tr>
      <w:tr w:rsidR="00BE4AA4">
        <w:trPr>
          <w:trHeight w:val="9030"/>
        </w:trPr>
        <w:tc>
          <w:tcPr>
            <w:tcW w:w="8493" w:type="dxa"/>
            <w:gridSpan w:val="3"/>
          </w:tcPr>
          <w:p w:rsidR="00BE4AA4" w:rsidRDefault="00BE4AA4">
            <w:pPr>
              <w:pStyle w:val="TableParagraph"/>
              <w:rPr>
                <w:rFonts w:ascii="Times New Roman"/>
                <w:sz w:val="20"/>
              </w:rPr>
            </w:pPr>
          </w:p>
          <w:p w:rsidR="00BE4AA4" w:rsidRDefault="00BE4AA4">
            <w:pPr>
              <w:pStyle w:val="TableParagraph"/>
              <w:spacing w:before="48"/>
              <w:rPr>
                <w:rFonts w:ascii="Times New Roman"/>
                <w:sz w:val="20"/>
              </w:rPr>
            </w:pPr>
          </w:p>
          <w:p w:rsidR="00BE4AA4" w:rsidRDefault="00850773">
            <w:pPr>
              <w:pStyle w:val="TableParagraph"/>
              <w:ind w:left="1804"/>
              <w:rPr>
                <w:rFonts w:ascii="Times New Roman"/>
                <w:sz w:val="20"/>
              </w:rPr>
            </w:pPr>
            <w:r>
              <w:rPr>
                <w:rFonts w:ascii="Times New Roman"/>
                <w:noProof/>
                <w:sz w:val="20"/>
                <w:lang w:val="en-US"/>
              </w:rPr>
              <w:drawing>
                <wp:inline distT="0" distB="0" distL="0" distR="0">
                  <wp:extent cx="2764465" cy="406163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2901" cy="4074033"/>
                          </a:xfrm>
                          <a:prstGeom prst="rect">
                            <a:avLst/>
                          </a:prstGeom>
                        </pic:spPr>
                      </pic:pic>
                    </a:graphicData>
                  </a:graphic>
                </wp:inline>
              </w:drawing>
            </w:r>
          </w:p>
        </w:tc>
      </w:tr>
    </w:tbl>
    <w:p w:rsidR="00BE4AA4" w:rsidRDefault="00BE4AA4">
      <w:pPr>
        <w:pStyle w:val="TableParagraph"/>
        <w:rPr>
          <w:rFonts w:ascii="Times New Roman"/>
          <w:sz w:val="20"/>
        </w:rPr>
        <w:sectPr w:rsidR="00BE4AA4">
          <w:type w:val="continuous"/>
          <w:pgSz w:w="12240" w:h="15840"/>
          <w:pgMar w:top="1600" w:right="1800" w:bottom="280" w:left="1800" w:header="720" w:footer="720" w:gutter="0"/>
          <w:cols w:space="720"/>
        </w:sectPr>
      </w:pPr>
    </w:p>
    <w:p w:rsidR="00BE4AA4" w:rsidRDefault="00850773">
      <w:pPr>
        <w:spacing w:before="42"/>
        <w:ind w:left="72"/>
        <w:rPr>
          <w:b/>
          <w:sz w:val="20"/>
        </w:rPr>
      </w:pPr>
      <w:r>
        <w:rPr>
          <w:b/>
          <w:spacing w:val="-2"/>
          <w:w w:val="105"/>
          <w:sz w:val="20"/>
        </w:rPr>
        <w:lastRenderedPageBreak/>
        <w:t>REPORT DETAIL</w:t>
      </w:r>
    </w:p>
    <w:p w:rsidR="00BE4AA4" w:rsidRDefault="00850773">
      <w:pPr>
        <w:pStyle w:val="BodyText"/>
        <w:spacing w:before="178" w:line="268" w:lineRule="auto"/>
        <w:ind w:left="72" w:right="64"/>
      </w:pPr>
      <w:r>
        <w:rPr>
          <w:w w:val="105"/>
        </w:rPr>
        <w:t>Pada</w:t>
      </w:r>
      <w:r>
        <w:rPr>
          <w:spacing w:val="-12"/>
          <w:w w:val="105"/>
        </w:rPr>
        <w:t xml:space="preserve"> </w:t>
      </w:r>
      <w:r>
        <w:rPr>
          <w:w w:val="105"/>
        </w:rPr>
        <w:t>tanggal</w:t>
      </w:r>
      <w:r>
        <w:rPr>
          <w:spacing w:val="-9"/>
          <w:w w:val="105"/>
        </w:rPr>
        <w:t xml:space="preserve"> </w:t>
      </w:r>
      <w:r w:rsidR="00E405FC">
        <w:rPr>
          <w:w w:val="105"/>
        </w:rPr>
        <w:t>8</w:t>
      </w:r>
      <w:r>
        <w:rPr>
          <w:spacing w:val="-11"/>
          <w:w w:val="105"/>
        </w:rPr>
        <w:t xml:space="preserve"> </w:t>
      </w:r>
      <w:r>
        <w:rPr>
          <w:w w:val="105"/>
        </w:rPr>
        <w:t>sampai</w:t>
      </w:r>
      <w:r>
        <w:rPr>
          <w:spacing w:val="-11"/>
          <w:w w:val="105"/>
        </w:rPr>
        <w:t xml:space="preserve"> </w:t>
      </w:r>
      <w:r w:rsidR="00E405FC">
        <w:rPr>
          <w:w w:val="105"/>
        </w:rPr>
        <w:t>11</w:t>
      </w:r>
      <w:r>
        <w:rPr>
          <w:spacing w:val="-8"/>
          <w:w w:val="105"/>
        </w:rPr>
        <w:t xml:space="preserve"> </w:t>
      </w:r>
      <w:r>
        <w:rPr>
          <w:w w:val="105"/>
        </w:rPr>
        <w:t>Juni</w:t>
      </w:r>
      <w:r>
        <w:rPr>
          <w:spacing w:val="-8"/>
          <w:w w:val="105"/>
        </w:rPr>
        <w:t xml:space="preserve"> </w:t>
      </w:r>
      <w:r>
        <w:rPr>
          <w:w w:val="105"/>
        </w:rPr>
        <w:t>2026</w:t>
      </w:r>
      <w:r>
        <w:rPr>
          <w:spacing w:val="-9"/>
          <w:w w:val="105"/>
        </w:rPr>
        <w:t xml:space="preserve"> </w:t>
      </w:r>
      <w:r>
        <w:rPr>
          <w:w w:val="105"/>
        </w:rPr>
        <w:t>kami</w:t>
      </w:r>
      <w:r>
        <w:rPr>
          <w:spacing w:val="-12"/>
          <w:w w:val="105"/>
        </w:rPr>
        <w:t xml:space="preserve"> </w:t>
      </w:r>
      <w:r>
        <w:rPr>
          <w:w w:val="105"/>
        </w:rPr>
        <w:t>melakukan</w:t>
      </w:r>
      <w:r>
        <w:rPr>
          <w:spacing w:val="-11"/>
          <w:w w:val="105"/>
        </w:rPr>
        <w:t xml:space="preserve"> </w:t>
      </w:r>
      <w:r>
        <w:rPr>
          <w:w w:val="105"/>
        </w:rPr>
        <w:t>Monitoring</w:t>
      </w:r>
      <w:r>
        <w:rPr>
          <w:spacing w:val="-12"/>
          <w:w w:val="105"/>
        </w:rPr>
        <w:t xml:space="preserve"> </w:t>
      </w:r>
      <w:r>
        <w:rPr>
          <w:w w:val="105"/>
        </w:rPr>
        <w:t>Evaluasi</w:t>
      </w:r>
      <w:r>
        <w:rPr>
          <w:spacing w:val="-10"/>
          <w:w w:val="105"/>
        </w:rPr>
        <w:t xml:space="preserve"> </w:t>
      </w:r>
      <w:r w:rsidR="00E405FC">
        <w:rPr>
          <w:w w:val="105"/>
        </w:rPr>
        <w:t xml:space="preserve">SLN Frekuensi 4755 Khz yang mengalami kendala tidak </w:t>
      </w:r>
      <w:r w:rsidR="005E5AEC">
        <w:rPr>
          <w:w w:val="105"/>
        </w:rPr>
        <w:t xml:space="preserve">bisa naik </w:t>
      </w:r>
      <w:r w:rsidR="00AA092C">
        <w:rPr>
          <w:w w:val="105"/>
        </w:rPr>
        <w:t xml:space="preserve">Tegangan </w:t>
      </w:r>
      <w:r w:rsidR="004F4258">
        <w:rPr>
          <w:w w:val="105"/>
        </w:rPr>
        <w:t>AC</w:t>
      </w:r>
      <w:r w:rsidR="005E5AEC">
        <w:rPr>
          <w:w w:val="105"/>
        </w:rPr>
        <w:t xml:space="preserve"> Main Power</w:t>
      </w:r>
      <w:r w:rsidR="00E62F4C">
        <w:rPr>
          <w:w w:val="105"/>
        </w:rPr>
        <w:t xml:space="preserve"> utama pemancar serta VSWR tinggi sehingga terjadi system proteksi</w:t>
      </w:r>
      <w:r w:rsidR="004F4258">
        <w:rPr>
          <w:w w:val="105"/>
        </w:rPr>
        <w:t xml:space="preserve"> dan mengakibatkan pemancar tidak bia beroperasi normal</w:t>
      </w:r>
      <w:r w:rsidR="00AA092C">
        <w:rPr>
          <w:w w:val="105"/>
        </w:rPr>
        <w:t xml:space="preserve"> demikian juga terjadi kerusakan pada pengaman surge arrester.</w:t>
      </w:r>
    </w:p>
    <w:p w:rsidR="00BE4AA4" w:rsidRDefault="00850773">
      <w:pPr>
        <w:pStyle w:val="BodyText"/>
        <w:spacing w:before="152"/>
        <w:ind w:left="72"/>
      </w:pPr>
      <w:r>
        <w:rPr>
          <w:spacing w:val="-2"/>
          <w:w w:val="105"/>
        </w:rPr>
        <w:t>Berikut</w:t>
      </w:r>
      <w:r>
        <w:rPr>
          <w:w w:val="105"/>
        </w:rPr>
        <w:t xml:space="preserve"> </w:t>
      </w:r>
      <w:r>
        <w:rPr>
          <w:spacing w:val="-2"/>
          <w:w w:val="105"/>
        </w:rPr>
        <w:t>kami lampirkan</w:t>
      </w:r>
      <w:r>
        <w:rPr>
          <w:spacing w:val="1"/>
          <w:w w:val="105"/>
        </w:rPr>
        <w:t xml:space="preserve"> </w:t>
      </w:r>
      <w:r>
        <w:rPr>
          <w:spacing w:val="-2"/>
          <w:w w:val="105"/>
        </w:rPr>
        <w:t>Dokumentasi Pekerjaan</w:t>
      </w:r>
      <w:r>
        <w:rPr>
          <w:spacing w:val="-1"/>
          <w:w w:val="105"/>
        </w:rPr>
        <w:t xml:space="preserve"> </w:t>
      </w:r>
      <w:r>
        <w:rPr>
          <w:spacing w:val="-10"/>
          <w:w w:val="105"/>
        </w:rPr>
        <w:t>:</w:t>
      </w:r>
    </w:p>
    <w:p w:rsidR="00BE4AA4" w:rsidRDefault="00BE4AA4">
      <w:pPr>
        <w:pStyle w:val="BodyText"/>
        <w:rPr>
          <w:sz w:val="14"/>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251"/>
        </w:trPr>
        <w:tc>
          <w:tcPr>
            <w:tcW w:w="490" w:type="dxa"/>
          </w:tcPr>
          <w:p w:rsidR="00BE4AA4" w:rsidRDefault="00850773">
            <w:pPr>
              <w:pStyle w:val="TableParagraph"/>
              <w:spacing w:before="6" w:line="226" w:lineRule="exact"/>
              <w:ind w:left="9" w:right="3"/>
              <w:jc w:val="center"/>
              <w:rPr>
                <w:sz w:val="20"/>
              </w:rPr>
            </w:pPr>
            <w:r>
              <w:rPr>
                <w:spacing w:val="-5"/>
                <w:w w:val="105"/>
                <w:sz w:val="20"/>
              </w:rPr>
              <w:t>No</w:t>
            </w:r>
          </w:p>
        </w:tc>
        <w:tc>
          <w:tcPr>
            <w:tcW w:w="4508" w:type="dxa"/>
          </w:tcPr>
          <w:p w:rsidR="00BE4AA4" w:rsidRDefault="00850773">
            <w:pPr>
              <w:pStyle w:val="TableParagraph"/>
              <w:spacing w:before="6" w:line="226" w:lineRule="exact"/>
              <w:ind w:left="8"/>
              <w:jc w:val="center"/>
              <w:rPr>
                <w:sz w:val="20"/>
              </w:rPr>
            </w:pPr>
            <w:r>
              <w:rPr>
                <w:spacing w:val="-2"/>
                <w:w w:val="105"/>
                <w:sz w:val="20"/>
              </w:rPr>
              <w:t>Gambar</w:t>
            </w:r>
          </w:p>
        </w:tc>
        <w:tc>
          <w:tcPr>
            <w:tcW w:w="3498" w:type="dxa"/>
          </w:tcPr>
          <w:p w:rsidR="00BE4AA4" w:rsidRDefault="00850773">
            <w:pPr>
              <w:pStyle w:val="TableParagraph"/>
              <w:spacing w:before="6" w:line="226" w:lineRule="exact"/>
              <w:ind w:left="1"/>
              <w:jc w:val="center"/>
              <w:rPr>
                <w:sz w:val="20"/>
              </w:rPr>
            </w:pPr>
            <w:r>
              <w:rPr>
                <w:spacing w:val="-2"/>
                <w:w w:val="105"/>
                <w:sz w:val="20"/>
              </w:rPr>
              <w:t>Deskripsi</w:t>
            </w:r>
          </w:p>
        </w:tc>
      </w:tr>
      <w:tr w:rsidR="00BE4AA4">
        <w:trPr>
          <w:trHeight w:val="505"/>
        </w:trPr>
        <w:tc>
          <w:tcPr>
            <w:tcW w:w="490" w:type="dxa"/>
            <w:tcBorders>
              <w:bottom w:val="nil"/>
            </w:tcBorders>
          </w:tcPr>
          <w:p w:rsidR="00BE4AA4" w:rsidRDefault="00850773">
            <w:pPr>
              <w:pStyle w:val="TableParagraph"/>
              <w:spacing w:before="6"/>
              <w:ind w:left="9"/>
              <w:jc w:val="center"/>
              <w:rPr>
                <w:sz w:val="20"/>
              </w:rPr>
            </w:pPr>
            <w:r>
              <w:rPr>
                <w:spacing w:val="-10"/>
                <w:w w:val="105"/>
                <w:sz w:val="20"/>
              </w:rPr>
              <w:t>1</w:t>
            </w:r>
          </w:p>
        </w:tc>
        <w:tc>
          <w:tcPr>
            <w:tcW w:w="4508" w:type="dxa"/>
            <w:tcBorders>
              <w:bottom w:val="nil"/>
            </w:tcBorders>
          </w:tcPr>
          <w:p w:rsidR="00BE4AA4" w:rsidRDefault="00850773">
            <w:pPr>
              <w:pStyle w:val="TableParagraph"/>
              <w:spacing w:before="6"/>
              <w:ind w:left="102"/>
              <w:rPr>
                <w:sz w:val="20"/>
              </w:rPr>
            </w:pPr>
            <w:r>
              <w:rPr>
                <w:spacing w:val="-2"/>
                <w:w w:val="105"/>
                <w:sz w:val="20"/>
              </w:rPr>
              <w:t>Proses</w:t>
            </w:r>
            <w:r>
              <w:rPr>
                <w:spacing w:val="-1"/>
                <w:w w:val="105"/>
                <w:sz w:val="20"/>
              </w:rPr>
              <w:t xml:space="preserve"> </w:t>
            </w:r>
            <w:r>
              <w:rPr>
                <w:spacing w:val="-2"/>
                <w:w w:val="105"/>
                <w:sz w:val="20"/>
              </w:rPr>
              <w:t>perbaikan</w:t>
            </w:r>
          </w:p>
          <w:p w:rsidR="00BE4AA4" w:rsidRDefault="005E5AEC">
            <w:pPr>
              <w:pStyle w:val="TableParagraph"/>
              <w:spacing w:before="10" w:line="225" w:lineRule="exact"/>
              <w:ind w:left="102"/>
              <w:rPr>
                <w:sz w:val="20"/>
              </w:rPr>
            </w:pPr>
            <w:r>
              <w:rPr>
                <w:spacing w:val="-2"/>
                <w:w w:val="105"/>
                <w:sz w:val="20"/>
              </w:rPr>
              <w:t>4755 Khz</w:t>
            </w:r>
          </w:p>
        </w:tc>
        <w:tc>
          <w:tcPr>
            <w:tcW w:w="3498" w:type="dxa"/>
            <w:tcBorders>
              <w:bottom w:val="nil"/>
            </w:tcBorders>
          </w:tcPr>
          <w:p w:rsidR="00BE4AA4" w:rsidRDefault="00BE4AA4">
            <w:pPr>
              <w:pStyle w:val="TableParagraph"/>
              <w:rPr>
                <w:rFonts w:ascii="Times New Roman"/>
                <w:sz w:val="20"/>
              </w:rPr>
            </w:pPr>
          </w:p>
        </w:tc>
      </w:tr>
      <w:tr w:rsidR="00BE4AA4">
        <w:trPr>
          <w:trHeight w:val="2652"/>
        </w:trPr>
        <w:tc>
          <w:tcPr>
            <w:tcW w:w="490" w:type="dxa"/>
            <w:tcBorders>
              <w:top w:val="nil"/>
              <w:bottom w:val="nil"/>
            </w:tcBorders>
          </w:tcPr>
          <w:p w:rsidR="00BE4AA4" w:rsidRDefault="00BE4AA4">
            <w:pPr>
              <w:pStyle w:val="TableParagraph"/>
              <w:rPr>
                <w:rFonts w:ascii="Times New Roman"/>
                <w:sz w:val="20"/>
              </w:rPr>
            </w:pPr>
          </w:p>
        </w:tc>
        <w:tc>
          <w:tcPr>
            <w:tcW w:w="4508" w:type="dxa"/>
            <w:tcBorders>
              <w:top w:val="nil"/>
              <w:bottom w:val="nil"/>
            </w:tcBorders>
          </w:tcPr>
          <w:p w:rsidR="00BE4AA4" w:rsidRDefault="00850773">
            <w:pPr>
              <w:pStyle w:val="TableParagraph"/>
              <w:ind w:left="102"/>
              <w:rPr>
                <w:sz w:val="20"/>
              </w:rPr>
            </w:pPr>
            <w:r>
              <w:rPr>
                <w:noProof/>
                <w:sz w:val="20"/>
                <w:lang w:val="en-US"/>
              </w:rPr>
              <w:drawing>
                <wp:inline distT="0" distB="0" distL="0" distR="0">
                  <wp:extent cx="1279103" cy="1670234"/>
                  <wp:effectExtent l="0" t="0" r="0" b="635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3022" cy="1675352"/>
                          </a:xfrm>
                          <a:prstGeom prst="rect">
                            <a:avLst/>
                          </a:prstGeom>
                        </pic:spPr>
                      </pic:pic>
                    </a:graphicData>
                  </a:graphic>
                </wp:inline>
              </w:drawing>
            </w:r>
            <w:r w:rsidR="005E5AEC">
              <w:rPr>
                <w:noProof/>
                <w:sz w:val="20"/>
                <w:lang w:val="en-US"/>
              </w:rPr>
              <w:drawing>
                <wp:inline distT="0" distB="0" distL="0" distR="0">
                  <wp:extent cx="1442955" cy="1617378"/>
                  <wp:effectExtent l="0" t="0" r="508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05647_08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7771" cy="1622776"/>
                          </a:xfrm>
                          <a:prstGeom prst="rect">
                            <a:avLst/>
                          </a:prstGeom>
                        </pic:spPr>
                      </pic:pic>
                    </a:graphicData>
                  </a:graphic>
                </wp:inline>
              </w:drawing>
            </w:r>
          </w:p>
        </w:tc>
        <w:tc>
          <w:tcPr>
            <w:tcW w:w="3498" w:type="dxa"/>
            <w:tcBorders>
              <w:top w:val="nil"/>
              <w:bottom w:val="nil"/>
            </w:tcBorders>
          </w:tcPr>
          <w:p w:rsidR="00BE4AA4" w:rsidRPr="00AA092C" w:rsidRDefault="004F4258" w:rsidP="00AA092C">
            <w:pPr>
              <w:pStyle w:val="TableParagraph"/>
              <w:ind w:right="86"/>
              <w:jc w:val="both"/>
              <w:rPr>
                <w:rFonts w:asciiTheme="minorHAnsi" w:hAnsiTheme="minorHAnsi" w:cstheme="minorHAnsi"/>
                <w:sz w:val="20"/>
              </w:rPr>
            </w:pPr>
            <w:r w:rsidRPr="00AA092C">
              <w:rPr>
                <w:rFonts w:asciiTheme="minorHAnsi" w:hAnsiTheme="minorHAnsi" w:cstheme="minorHAnsi"/>
                <w:w w:val="105"/>
                <w:sz w:val="20"/>
              </w:rPr>
              <w:t xml:space="preserve">Pada Tanggal 8 Juni 2026, </w:t>
            </w:r>
            <w:r w:rsidR="005E5AEC" w:rsidRPr="00AA092C">
              <w:rPr>
                <w:rFonts w:asciiTheme="minorHAnsi" w:hAnsiTheme="minorHAnsi" w:cstheme="minorHAnsi"/>
                <w:w w:val="105"/>
                <w:sz w:val="20"/>
              </w:rPr>
              <w:t>Indikasi kerusakan pada main power utama pada pemancar SW 4755 KHZ milik SLN, yang disebabkan oleh salah satu Phase dari 3 phase yang ada short pada Main Power tersebut, sehingga pemancar tidak bisa di naikan atau off.</w:t>
            </w:r>
          </w:p>
        </w:tc>
      </w:tr>
      <w:tr w:rsidR="00BE4AA4">
        <w:trPr>
          <w:trHeight w:val="3729"/>
        </w:trPr>
        <w:tc>
          <w:tcPr>
            <w:tcW w:w="490" w:type="dxa"/>
            <w:tcBorders>
              <w:top w:val="nil"/>
              <w:bottom w:val="nil"/>
            </w:tcBorders>
          </w:tcPr>
          <w:p w:rsidR="00BE4AA4" w:rsidRDefault="00BE4AA4">
            <w:pPr>
              <w:pStyle w:val="TableParagraph"/>
              <w:rPr>
                <w:rFonts w:ascii="Times New Roman"/>
                <w:sz w:val="20"/>
              </w:rPr>
            </w:pPr>
          </w:p>
        </w:tc>
        <w:tc>
          <w:tcPr>
            <w:tcW w:w="4508" w:type="dxa"/>
            <w:tcBorders>
              <w:top w:val="nil"/>
              <w:bottom w:val="nil"/>
            </w:tcBorders>
          </w:tcPr>
          <w:p w:rsidR="00BE4AA4" w:rsidRDefault="00850773">
            <w:pPr>
              <w:pStyle w:val="TableParagraph"/>
              <w:ind w:left="102"/>
              <w:rPr>
                <w:sz w:val="20"/>
              </w:rPr>
            </w:pPr>
            <w:r>
              <w:rPr>
                <w:noProof/>
                <w:sz w:val="20"/>
                <w:lang w:val="en-US"/>
              </w:rPr>
              <w:drawing>
                <wp:inline distT="0" distB="0" distL="0" distR="0" wp14:anchorId="0B87C5DF" wp14:editId="72BEBC86">
                  <wp:extent cx="2722058" cy="2367926"/>
                  <wp:effectExtent l="0" t="0" r="254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5383" cy="2370818"/>
                          </a:xfrm>
                          <a:prstGeom prst="rect">
                            <a:avLst/>
                          </a:prstGeom>
                        </pic:spPr>
                      </pic:pic>
                    </a:graphicData>
                  </a:graphic>
                </wp:inline>
              </w:drawing>
            </w:r>
          </w:p>
        </w:tc>
        <w:tc>
          <w:tcPr>
            <w:tcW w:w="3498" w:type="dxa"/>
            <w:tcBorders>
              <w:top w:val="nil"/>
              <w:bottom w:val="nil"/>
            </w:tcBorders>
          </w:tcPr>
          <w:p w:rsidR="00BE4AA4" w:rsidRPr="00D44C50" w:rsidRDefault="005E5AEC" w:rsidP="00497E2A">
            <w:pPr>
              <w:pStyle w:val="TableParagraph"/>
              <w:jc w:val="both"/>
              <w:rPr>
                <w:rFonts w:asciiTheme="minorHAnsi" w:hAnsiTheme="minorHAnsi" w:cstheme="minorHAnsi"/>
                <w:sz w:val="20"/>
              </w:rPr>
            </w:pPr>
            <w:r w:rsidRPr="00D44C50">
              <w:rPr>
                <w:rFonts w:asciiTheme="minorHAnsi" w:hAnsiTheme="minorHAnsi" w:cstheme="minorHAnsi"/>
                <w:sz w:val="20"/>
              </w:rPr>
              <w:t xml:space="preserve">Setelah dilakukan pengukuran dan analisa   di dapatkan </w:t>
            </w:r>
            <w:r w:rsidR="00DA542E" w:rsidRPr="00D44C50">
              <w:rPr>
                <w:rFonts w:asciiTheme="minorHAnsi" w:hAnsiTheme="minorHAnsi" w:cstheme="minorHAnsi"/>
                <w:sz w:val="20"/>
              </w:rPr>
              <w:t>Main Power MCB</w:t>
            </w:r>
            <w:r w:rsidRPr="00D44C50">
              <w:rPr>
                <w:rFonts w:asciiTheme="minorHAnsi" w:hAnsiTheme="minorHAnsi" w:cstheme="minorHAnsi"/>
                <w:sz w:val="20"/>
              </w:rPr>
              <w:t xml:space="preserve"> sudah rusak pada salah satu phase nya yaitu phase R</w:t>
            </w:r>
            <w:r w:rsidR="00DA542E" w:rsidRPr="00D44C50">
              <w:rPr>
                <w:rFonts w:asciiTheme="minorHAnsi" w:hAnsiTheme="minorHAnsi" w:cstheme="minorHAnsi"/>
                <w:sz w:val="20"/>
              </w:rPr>
              <w:t>, sehingga perlu di carikan alternatif pengganti nya sementara agar pemancar bisa mengudara secepatnya.</w:t>
            </w:r>
          </w:p>
        </w:tc>
      </w:tr>
      <w:tr w:rsidR="00BE4AA4">
        <w:trPr>
          <w:trHeight w:val="4240"/>
        </w:trPr>
        <w:tc>
          <w:tcPr>
            <w:tcW w:w="490" w:type="dxa"/>
            <w:tcBorders>
              <w:top w:val="nil"/>
            </w:tcBorders>
          </w:tcPr>
          <w:p w:rsidR="00BE4AA4" w:rsidRDefault="00BE4AA4">
            <w:pPr>
              <w:pStyle w:val="TableParagraph"/>
              <w:rPr>
                <w:rFonts w:ascii="Times New Roman"/>
                <w:sz w:val="20"/>
              </w:rPr>
            </w:pPr>
          </w:p>
        </w:tc>
        <w:tc>
          <w:tcPr>
            <w:tcW w:w="4508" w:type="dxa"/>
            <w:tcBorders>
              <w:top w:val="nil"/>
            </w:tcBorders>
          </w:tcPr>
          <w:p w:rsidR="00BE4AA4" w:rsidRDefault="00CF77DE">
            <w:pPr>
              <w:pStyle w:val="TableParagraph"/>
              <w:ind w:left="102"/>
              <w:rPr>
                <w:sz w:val="20"/>
              </w:rPr>
            </w:pPr>
            <w:r>
              <w:rPr>
                <w:noProof/>
                <w:sz w:val="20"/>
                <w:lang w:val="en-US"/>
              </w:rPr>
              <w:drawing>
                <wp:inline distT="0" distB="0" distL="0" distR="0" wp14:anchorId="1A534995" wp14:editId="083A97FF">
                  <wp:extent cx="1395385" cy="1405955"/>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8_113057_49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5162" cy="1405730"/>
                          </a:xfrm>
                          <a:prstGeom prst="rect">
                            <a:avLst/>
                          </a:prstGeom>
                        </pic:spPr>
                      </pic:pic>
                    </a:graphicData>
                  </a:graphic>
                </wp:inline>
              </w:drawing>
            </w:r>
            <w:r>
              <w:rPr>
                <w:noProof/>
                <w:sz w:val="20"/>
                <w:lang w:val="en-US"/>
              </w:rPr>
              <w:drawing>
                <wp:inline distT="0" distB="0" distL="0" distR="0" wp14:anchorId="4AE5D453" wp14:editId="6E0F40F4">
                  <wp:extent cx="1326673" cy="1374048"/>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8_112850_08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27618" cy="1375027"/>
                          </a:xfrm>
                          <a:prstGeom prst="rect">
                            <a:avLst/>
                          </a:prstGeom>
                        </pic:spPr>
                      </pic:pic>
                    </a:graphicData>
                  </a:graphic>
                </wp:inline>
              </w:drawing>
            </w:r>
          </w:p>
          <w:p w:rsidR="00CF77DE" w:rsidRDefault="00CF77DE">
            <w:pPr>
              <w:pStyle w:val="TableParagraph"/>
              <w:ind w:left="102"/>
              <w:rPr>
                <w:sz w:val="20"/>
              </w:rPr>
            </w:pPr>
            <w:r>
              <w:rPr>
                <w:noProof/>
                <w:sz w:val="20"/>
                <w:lang w:val="en-US"/>
              </w:rPr>
              <w:drawing>
                <wp:inline distT="0" distB="0" distL="0" distR="0" wp14:anchorId="5A3BB172" wp14:editId="3F135654">
                  <wp:extent cx="1183963" cy="1553951"/>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407_144138_94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4672" cy="1554881"/>
                          </a:xfrm>
                          <a:prstGeom prst="rect">
                            <a:avLst/>
                          </a:prstGeom>
                        </pic:spPr>
                      </pic:pic>
                    </a:graphicData>
                  </a:graphic>
                </wp:inline>
              </w:drawing>
            </w:r>
            <w:r>
              <w:rPr>
                <w:noProof/>
                <w:sz w:val="20"/>
                <w:lang w:val="en-US"/>
              </w:rPr>
              <w:drawing>
                <wp:inline distT="0" distB="0" distL="0" distR="0" wp14:anchorId="63E3AE47" wp14:editId="30A1CADC">
                  <wp:extent cx="1538095" cy="1590204"/>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407_151945_66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39508" cy="1591665"/>
                          </a:xfrm>
                          <a:prstGeom prst="rect">
                            <a:avLst/>
                          </a:prstGeom>
                        </pic:spPr>
                      </pic:pic>
                    </a:graphicData>
                  </a:graphic>
                </wp:inline>
              </w:drawing>
            </w:r>
          </w:p>
        </w:tc>
        <w:tc>
          <w:tcPr>
            <w:tcW w:w="3498" w:type="dxa"/>
            <w:tcBorders>
              <w:top w:val="nil"/>
            </w:tcBorders>
          </w:tcPr>
          <w:p w:rsidR="00BE4AA4" w:rsidRPr="00D44C50" w:rsidRDefault="00CF77DE" w:rsidP="00497E2A">
            <w:pPr>
              <w:pStyle w:val="TableParagraph"/>
              <w:jc w:val="both"/>
              <w:rPr>
                <w:rFonts w:asciiTheme="minorHAnsi" w:hAnsiTheme="minorHAnsi" w:cstheme="minorHAnsi"/>
                <w:sz w:val="20"/>
              </w:rPr>
            </w:pPr>
            <w:r w:rsidRPr="00D44C50">
              <w:rPr>
                <w:rFonts w:asciiTheme="minorHAnsi" w:hAnsiTheme="minorHAnsi" w:cstheme="minorHAnsi"/>
                <w:sz w:val="20"/>
              </w:rPr>
              <w:t xml:space="preserve">Mengidentifikasi untuk pemasangan MCB sebagai pengganti sementara untuk melakukan letak ruang dan jalur tegangan AC 3 phase </w:t>
            </w:r>
          </w:p>
          <w:p w:rsidR="00BE4AA4" w:rsidRPr="00D44C50" w:rsidRDefault="00BE4AA4">
            <w:pPr>
              <w:pStyle w:val="TableParagraph"/>
              <w:rPr>
                <w:rFonts w:asciiTheme="minorHAnsi" w:hAnsiTheme="minorHAnsi" w:cstheme="minorHAnsi"/>
                <w:sz w:val="20"/>
              </w:rPr>
            </w:pPr>
          </w:p>
          <w:p w:rsidR="00BE4AA4" w:rsidRPr="00D44C50" w:rsidRDefault="00BE4AA4">
            <w:pPr>
              <w:pStyle w:val="TableParagraph"/>
              <w:rPr>
                <w:rFonts w:asciiTheme="minorHAnsi" w:hAnsiTheme="minorHAnsi" w:cstheme="minorHAnsi"/>
                <w:sz w:val="20"/>
              </w:rPr>
            </w:pPr>
          </w:p>
          <w:p w:rsidR="00BE4AA4" w:rsidRPr="00D44C50" w:rsidRDefault="00BE4AA4">
            <w:pPr>
              <w:pStyle w:val="TableParagraph"/>
              <w:spacing w:before="234"/>
              <w:rPr>
                <w:rFonts w:asciiTheme="minorHAnsi" w:hAnsiTheme="minorHAnsi" w:cstheme="minorHAnsi"/>
                <w:sz w:val="20"/>
              </w:rPr>
            </w:pPr>
          </w:p>
          <w:p w:rsidR="00BE4AA4" w:rsidRPr="00D44C50" w:rsidRDefault="00BE4AA4">
            <w:pPr>
              <w:pStyle w:val="TableParagraph"/>
              <w:spacing w:line="247" w:lineRule="auto"/>
              <w:ind w:left="97" w:right="91"/>
              <w:jc w:val="both"/>
              <w:rPr>
                <w:rFonts w:asciiTheme="minorHAnsi" w:hAnsiTheme="minorHAnsi" w:cstheme="minorHAnsi"/>
                <w:sz w:val="20"/>
              </w:rPr>
            </w:pPr>
          </w:p>
        </w:tc>
      </w:tr>
    </w:tbl>
    <w:p w:rsidR="00BE4AA4" w:rsidRDefault="00BE4AA4">
      <w:pPr>
        <w:pStyle w:val="TableParagraph"/>
        <w:spacing w:line="247" w:lineRule="auto"/>
        <w:jc w:val="both"/>
        <w:rPr>
          <w:sz w:val="20"/>
        </w:rPr>
        <w:sectPr w:rsidR="00BE4AA4">
          <w:pgSz w:w="12240" w:h="15840"/>
          <w:pgMar w:top="132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13023"/>
        </w:trPr>
        <w:tc>
          <w:tcPr>
            <w:tcW w:w="490" w:type="dxa"/>
          </w:tcPr>
          <w:p w:rsidR="00BE4AA4" w:rsidRDefault="00BE4AA4">
            <w:pPr>
              <w:pStyle w:val="TableParagraph"/>
              <w:rPr>
                <w:rFonts w:ascii="Times New Roman"/>
                <w:sz w:val="20"/>
              </w:rPr>
            </w:pPr>
          </w:p>
        </w:tc>
        <w:tc>
          <w:tcPr>
            <w:tcW w:w="4508" w:type="dxa"/>
          </w:tcPr>
          <w:p w:rsidR="00BE4AA4" w:rsidRDefault="00BE4AA4">
            <w:pPr>
              <w:pStyle w:val="TableParagraph"/>
              <w:ind w:left="102" w:right="-72"/>
              <w:rPr>
                <w:sz w:val="20"/>
              </w:rPr>
            </w:pPr>
          </w:p>
          <w:p w:rsidR="00BE4AA4" w:rsidRDefault="00BE4AA4">
            <w:pPr>
              <w:pStyle w:val="TableParagraph"/>
              <w:spacing w:before="8"/>
              <w:rPr>
                <w:sz w:val="16"/>
              </w:rPr>
            </w:pPr>
          </w:p>
          <w:p w:rsidR="00BE4AA4" w:rsidRDefault="00CF77DE">
            <w:pPr>
              <w:pStyle w:val="TableParagraph"/>
              <w:ind w:left="102"/>
              <w:rPr>
                <w:sz w:val="20"/>
              </w:rPr>
            </w:pPr>
            <w:r>
              <w:rPr>
                <w:noProof/>
                <w:sz w:val="20"/>
                <w:lang w:val="en-US"/>
              </w:rPr>
              <w:drawing>
                <wp:inline distT="0" distB="0" distL="0" distR="0">
                  <wp:extent cx="2478923" cy="2093077"/>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407_144122_29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0552" cy="2094452"/>
                          </a:xfrm>
                          <a:prstGeom prst="rect">
                            <a:avLst/>
                          </a:prstGeom>
                        </pic:spPr>
                      </pic:pic>
                    </a:graphicData>
                  </a:graphic>
                </wp:inline>
              </w:drawing>
            </w:r>
          </w:p>
          <w:p w:rsidR="00BE4AA4" w:rsidRDefault="00BE4AA4">
            <w:pPr>
              <w:pStyle w:val="TableParagraph"/>
              <w:spacing w:before="36"/>
              <w:rPr>
                <w:sz w:val="20"/>
              </w:rPr>
            </w:pPr>
          </w:p>
          <w:p w:rsidR="00BE4AA4" w:rsidRDefault="00CF77DE">
            <w:pPr>
              <w:pStyle w:val="TableParagraph"/>
              <w:ind w:left="109"/>
              <w:rPr>
                <w:sz w:val="20"/>
              </w:rPr>
            </w:pPr>
            <w:r>
              <w:rPr>
                <w:noProof/>
                <w:sz w:val="20"/>
                <w:lang w:val="en-US"/>
              </w:rPr>
              <w:drawing>
                <wp:inline distT="0" distB="0" distL="0" distR="0">
                  <wp:extent cx="2473637" cy="2415362"/>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407_143749_58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75400" cy="2417083"/>
                          </a:xfrm>
                          <a:prstGeom prst="rect">
                            <a:avLst/>
                          </a:prstGeom>
                        </pic:spPr>
                      </pic:pic>
                    </a:graphicData>
                  </a:graphic>
                </wp:inline>
              </w:drawing>
            </w:r>
          </w:p>
          <w:p w:rsidR="005B0809" w:rsidRDefault="005B0809">
            <w:pPr>
              <w:pStyle w:val="TableParagraph"/>
              <w:ind w:left="109"/>
              <w:rPr>
                <w:sz w:val="20"/>
              </w:rPr>
            </w:pPr>
          </w:p>
          <w:p w:rsidR="005B0809" w:rsidRDefault="005B0809">
            <w:pPr>
              <w:pStyle w:val="TableParagraph"/>
              <w:ind w:left="109"/>
              <w:rPr>
                <w:sz w:val="20"/>
              </w:rPr>
            </w:pPr>
            <w:r>
              <w:rPr>
                <w:noProof/>
                <w:sz w:val="20"/>
                <w:lang w:val="en-US"/>
              </w:rPr>
              <w:drawing>
                <wp:inline distT="0" distB="0" distL="0" distR="0">
                  <wp:extent cx="2468880" cy="2630659"/>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8_113958_34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72090" cy="2634079"/>
                          </a:xfrm>
                          <a:prstGeom prst="rect">
                            <a:avLst/>
                          </a:prstGeom>
                        </pic:spPr>
                      </pic:pic>
                    </a:graphicData>
                  </a:graphic>
                </wp:inline>
              </w:drawing>
            </w:r>
          </w:p>
        </w:tc>
        <w:tc>
          <w:tcPr>
            <w:tcW w:w="3498" w:type="dxa"/>
          </w:tcPr>
          <w:p w:rsidR="00BE4AA4" w:rsidRDefault="00BE4AA4">
            <w:pPr>
              <w:pStyle w:val="TableParagraph"/>
              <w:rPr>
                <w:sz w:val="20"/>
              </w:rPr>
            </w:pPr>
          </w:p>
          <w:p w:rsidR="00BE4AA4" w:rsidRDefault="00BE4AA4">
            <w:pPr>
              <w:pStyle w:val="TableParagraph"/>
              <w:rPr>
                <w:sz w:val="20"/>
              </w:rPr>
            </w:pPr>
          </w:p>
          <w:p w:rsidR="00BE4AA4" w:rsidRDefault="00CF77DE" w:rsidP="00497E2A">
            <w:pPr>
              <w:pStyle w:val="TableParagraph"/>
              <w:jc w:val="both"/>
              <w:rPr>
                <w:sz w:val="20"/>
              </w:rPr>
            </w:pPr>
            <w:r>
              <w:rPr>
                <w:sz w:val="20"/>
              </w:rPr>
              <w:t>Pengganti MCB main power tersebut adalah 60 Kva dan kebutuhan utama nya 65 Kva, sambil kami mencari pengganti spare part yang utama dan sesuai sebeleumnya</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5B0809" w:rsidP="00497E2A">
            <w:pPr>
              <w:pStyle w:val="TableParagraph"/>
              <w:spacing w:before="128"/>
              <w:jc w:val="both"/>
              <w:rPr>
                <w:sz w:val="20"/>
              </w:rPr>
            </w:pPr>
            <w:r>
              <w:rPr>
                <w:sz w:val="20"/>
              </w:rPr>
              <w:t xml:space="preserve"> Pemancar sudah bisa On dengan power 2.5 KW dengan kondisi MCB main powe seperti gambar di samping kiri</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AA092C" w:rsidRDefault="00AA092C">
            <w:pPr>
              <w:pStyle w:val="TableParagraph"/>
              <w:rPr>
                <w:sz w:val="20"/>
              </w:rPr>
            </w:pPr>
          </w:p>
          <w:p w:rsidR="00BE4AA4" w:rsidRDefault="00BE4AA4">
            <w:pPr>
              <w:pStyle w:val="TableParagraph"/>
              <w:rPr>
                <w:sz w:val="20"/>
              </w:rPr>
            </w:pPr>
          </w:p>
          <w:p w:rsidR="00BE4AA4" w:rsidRDefault="00BE4AA4">
            <w:pPr>
              <w:pStyle w:val="TableParagraph"/>
              <w:rPr>
                <w:sz w:val="20"/>
              </w:rPr>
            </w:pPr>
          </w:p>
          <w:p w:rsidR="005B0809" w:rsidRDefault="005B0809" w:rsidP="00497E2A">
            <w:pPr>
              <w:pStyle w:val="TableParagraph"/>
              <w:jc w:val="both"/>
              <w:rPr>
                <w:sz w:val="20"/>
              </w:rPr>
            </w:pPr>
            <w:r>
              <w:rPr>
                <w:sz w:val="20"/>
              </w:rPr>
              <w:t xml:space="preserve"> 10 Juni 2026 kami mendapatkan pengganti MCB tersebut yang rusak  dan melakukan pergantian.</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spacing w:before="163"/>
              <w:rPr>
                <w:sz w:val="20"/>
              </w:rPr>
            </w:pPr>
          </w:p>
          <w:p w:rsidR="00BE4AA4" w:rsidRDefault="00BE4AA4">
            <w:pPr>
              <w:pStyle w:val="TableParagraph"/>
              <w:spacing w:line="249" w:lineRule="auto"/>
              <w:ind w:left="97" w:right="90"/>
              <w:jc w:val="both"/>
              <w:rPr>
                <w:sz w:val="20"/>
              </w:rPr>
            </w:pPr>
          </w:p>
        </w:tc>
      </w:tr>
    </w:tbl>
    <w:p w:rsidR="00BE4AA4" w:rsidRDefault="00BE4AA4">
      <w:pPr>
        <w:pStyle w:val="TableParagraph"/>
        <w:spacing w:line="249" w:lineRule="auto"/>
        <w:jc w:val="bot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12642"/>
        </w:trPr>
        <w:tc>
          <w:tcPr>
            <w:tcW w:w="490" w:type="dxa"/>
          </w:tcPr>
          <w:p w:rsidR="00BE4AA4" w:rsidRDefault="00A76DD1">
            <w:pPr>
              <w:pStyle w:val="TableParagraph"/>
              <w:rPr>
                <w:rFonts w:ascii="Times New Roman"/>
                <w:sz w:val="20"/>
              </w:rPr>
            </w:pPr>
            <w:r>
              <w:rPr>
                <w:rFonts w:ascii="Times New Roman"/>
                <w:sz w:val="20"/>
              </w:rPr>
              <w:lastRenderedPageBreak/>
              <w:t xml:space="preserve">2. </w:t>
            </w: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r>
              <w:rPr>
                <w:rFonts w:ascii="Times New Roman"/>
                <w:sz w:val="20"/>
              </w:rPr>
              <w:t>1.</w:t>
            </w: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tc>
        <w:tc>
          <w:tcPr>
            <w:tcW w:w="4508" w:type="dxa"/>
          </w:tcPr>
          <w:p w:rsidR="00BE4AA4" w:rsidRDefault="00A76DD1">
            <w:pPr>
              <w:pStyle w:val="TableParagraph"/>
              <w:spacing w:before="10"/>
              <w:rPr>
                <w:sz w:val="20"/>
              </w:rPr>
            </w:pPr>
            <w:r>
              <w:rPr>
                <w:sz w:val="20"/>
              </w:rPr>
              <w:t>Hasil Akhir Pemasangan main power MCB utama pemancar</w:t>
            </w:r>
          </w:p>
          <w:p w:rsidR="00AC0C4B" w:rsidRDefault="00AC0C4B">
            <w:pPr>
              <w:pStyle w:val="TableParagraph"/>
              <w:spacing w:before="10"/>
              <w:rPr>
                <w:sz w:val="20"/>
              </w:rPr>
            </w:pPr>
          </w:p>
          <w:p w:rsidR="00BE4AA4" w:rsidRDefault="005B0809">
            <w:pPr>
              <w:pStyle w:val="TableParagraph"/>
              <w:ind w:left="102"/>
              <w:rPr>
                <w:sz w:val="20"/>
              </w:rPr>
            </w:pPr>
            <w:r>
              <w:rPr>
                <w:noProof/>
                <w:sz w:val="20"/>
                <w:lang w:val="en-US"/>
              </w:rPr>
              <w:drawing>
                <wp:inline distT="0" distB="0" distL="0" distR="0">
                  <wp:extent cx="2515921" cy="160680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05913_84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5519" cy="1606550"/>
                          </a:xfrm>
                          <a:prstGeom prst="rect">
                            <a:avLst/>
                          </a:prstGeom>
                        </pic:spPr>
                      </pic:pic>
                    </a:graphicData>
                  </a:graphic>
                </wp:inline>
              </w:drawing>
            </w:r>
          </w:p>
          <w:p w:rsidR="00AC0C4B" w:rsidRDefault="00AC0C4B">
            <w:pPr>
              <w:pStyle w:val="TableParagraph"/>
              <w:spacing w:before="87" w:after="1"/>
              <w:rPr>
                <w:sz w:val="20"/>
              </w:rPr>
            </w:pPr>
          </w:p>
          <w:p w:rsidR="00BE4AA4" w:rsidRDefault="00AC0C4B">
            <w:pPr>
              <w:pStyle w:val="TableParagraph"/>
              <w:spacing w:before="87" w:after="1"/>
              <w:rPr>
                <w:sz w:val="20"/>
              </w:rPr>
            </w:pPr>
            <w:r>
              <w:rPr>
                <w:sz w:val="20"/>
              </w:rPr>
              <w:t>Proses Perbaikan Antena Matching</w:t>
            </w:r>
          </w:p>
          <w:p w:rsidR="00BE4AA4" w:rsidRDefault="004F4258">
            <w:pPr>
              <w:pStyle w:val="TableParagraph"/>
              <w:ind w:left="102"/>
              <w:rPr>
                <w:sz w:val="20"/>
              </w:rPr>
            </w:pPr>
            <w:r>
              <w:rPr>
                <w:noProof/>
                <w:sz w:val="20"/>
                <w:lang w:val="en-US"/>
              </w:rPr>
              <w:drawing>
                <wp:inline distT="0" distB="0" distL="0" distR="0">
                  <wp:extent cx="2515921" cy="2817042"/>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31725_10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7713" cy="2819049"/>
                          </a:xfrm>
                          <a:prstGeom prst="rect">
                            <a:avLst/>
                          </a:prstGeom>
                        </pic:spPr>
                      </pic:pic>
                    </a:graphicData>
                  </a:graphic>
                </wp:inline>
              </w:drawing>
            </w:r>
          </w:p>
          <w:p w:rsidR="004F4258" w:rsidRDefault="004F4258">
            <w:pPr>
              <w:pStyle w:val="TableParagraph"/>
              <w:ind w:left="102"/>
              <w:rPr>
                <w:sz w:val="20"/>
              </w:rPr>
            </w:pPr>
          </w:p>
          <w:p w:rsidR="004F4258" w:rsidRDefault="004F4258">
            <w:pPr>
              <w:pStyle w:val="TableParagraph"/>
              <w:ind w:left="102"/>
              <w:rPr>
                <w:sz w:val="20"/>
              </w:rPr>
            </w:pPr>
            <w:r>
              <w:rPr>
                <w:noProof/>
                <w:sz w:val="20"/>
                <w:lang w:val="en-US"/>
              </w:rPr>
              <w:drawing>
                <wp:inline distT="0" distB="0" distL="0" distR="0">
                  <wp:extent cx="2515921" cy="302333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113_094808_22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7713" cy="3025488"/>
                          </a:xfrm>
                          <a:prstGeom prst="rect">
                            <a:avLst/>
                          </a:prstGeom>
                        </pic:spPr>
                      </pic:pic>
                    </a:graphicData>
                  </a:graphic>
                </wp:inline>
              </w:drawing>
            </w:r>
          </w:p>
        </w:tc>
        <w:tc>
          <w:tcPr>
            <w:tcW w:w="3498" w:type="dxa"/>
          </w:tcPr>
          <w:p w:rsidR="00BE4AA4" w:rsidRDefault="00BE4AA4">
            <w:pPr>
              <w:pStyle w:val="TableParagraph"/>
              <w:spacing w:before="13"/>
              <w:rPr>
                <w:sz w:val="20"/>
              </w:rPr>
            </w:pPr>
          </w:p>
          <w:p w:rsidR="00AC0C4B" w:rsidRDefault="00AC0C4B">
            <w:pPr>
              <w:pStyle w:val="TableParagraph"/>
              <w:spacing w:before="1" w:line="249" w:lineRule="auto"/>
              <w:ind w:left="97" w:right="88"/>
              <w:jc w:val="both"/>
              <w:rPr>
                <w:spacing w:val="-2"/>
                <w:w w:val="105"/>
                <w:sz w:val="20"/>
              </w:rPr>
            </w:pPr>
          </w:p>
          <w:p w:rsidR="00AA092C" w:rsidRDefault="00AA092C" w:rsidP="00497E2A">
            <w:pPr>
              <w:pStyle w:val="TableParagraph"/>
              <w:spacing w:before="1"/>
              <w:ind w:left="101" w:right="86"/>
              <w:jc w:val="both"/>
              <w:rPr>
                <w:spacing w:val="-2"/>
                <w:w w:val="105"/>
                <w:sz w:val="20"/>
              </w:rPr>
            </w:pPr>
          </w:p>
          <w:p w:rsidR="00BE4AA4" w:rsidRDefault="005B0809" w:rsidP="00497E2A">
            <w:pPr>
              <w:pStyle w:val="TableParagraph"/>
              <w:spacing w:before="1"/>
              <w:ind w:left="101" w:right="86"/>
              <w:jc w:val="both"/>
              <w:rPr>
                <w:sz w:val="20"/>
              </w:rPr>
            </w:pPr>
            <w:r>
              <w:rPr>
                <w:spacing w:val="-2"/>
                <w:w w:val="105"/>
                <w:sz w:val="20"/>
              </w:rPr>
              <w:t>Setelah dilakukan pemasangan pemancar kembali normal mengudara.</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AC0C4B" w:rsidRDefault="00AC0C4B" w:rsidP="004F4258">
            <w:pPr>
              <w:pStyle w:val="TableParagraph"/>
              <w:rPr>
                <w:sz w:val="20"/>
              </w:rPr>
            </w:pPr>
          </w:p>
          <w:p w:rsidR="00BE4AA4" w:rsidRDefault="00BB64E5" w:rsidP="00497E2A">
            <w:pPr>
              <w:pStyle w:val="TableParagraph"/>
              <w:jc w:val="both"/>
              <w:rPr>
                <w:sz w:val="20"/>
              </w:rPr>
            </w:pPr>
            <w:r>
              <w:rPr>
                <w:sz w:val="20"/>
              </w:rPr>
              <w:t>Pada tanggal 10</w:t>
            </w:r>
            <w:r w:rsidR="004F4258">
              <w:rPr>
                <w:sz w:val="20"/>
              </w:rPr>
              <w:t xml:space="preserve"> Juni 2026 </w:t>
            </w:r>
            <w:r>
              <w:rPr>
                <w:sz w:val="20"/>
              </w:rPr>
              <w:t xml:space="preserve">selanjutnya </w:t>
            </w:r>
            <w:r w:rsidR="004F4258">
              <w:rPr>
                <w:sz w:val="20"/>
              </w:rPr>
              <w:t>kami melakukan pengukuran antena 4755 Khz dengan menggunakan alat ukur MFJ Analyzer, dan di dapatkan hasil pengukuran sebagai berikut : Nilai SWR 1.4, ini cukup tinggi dan tidak layak untuk mengudara jika terjadi hujan kemungkinan nilai SWR tersebut akan naik.</w:t>
            </w:r>
          </w:p>
          <w:p w:rsidR="004F4258" w:rsidRDefault="004F4258" w:rsidP="004F4258">
            <w:pPr>
              <w:pStyle w:val="TableParagraph"/>
              <w:numPr>
                <w:ilvl w:val="0"/>
                <w:numId w:val="1"/>
              </w:numPr>
              <w:ind w:left="0"/>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AA092C" w:rsidRDefault="00AA092C" w:rsidP="00497E2A">
            <w:pPr>
              <w:pStyle w:val="TableParagraph"/>
              <w:spacing w:before="177"/>
              <w:jc w:val="both"/>
              <w:rPr>
                <w:sz w:val="20"/>
              </w:rPr>
            </w:pPr>
          </w:p>
          <w:p w:rsidR="00BE4AA4" w:rsidRDefault="004F4258" w:rsidP="00497E2A">
            <w:pPr>
              <w:pStyle w:val="TableParagraph"/>
              <w:spacing w:before="177"/>
              <w:jc w:val="both"/>
              <w:rPr>
                <w:sz w:val="20"/>
              </w:rPr>
            </w:pPr>
            <w:r>
              <w:rPr>
                <w:sz w:val="20"/>
              </w:rPr>
              <w:t>Kami juga melakukan perbandingan pengukuran dengan menggunakan alat ukur Rig Expert AA-600, dan pada gambar disebelah kiri menunjukan layar pengukuran SWR terbaca 1.32, tentu ini tidak jauh berbeda dengan hasil pengukuran sebelum nya.</w:t>
            </w:r>
          </w:p>
          <w:p w:rsidR="00BE4AA4" w:rsidRDefault="00850773" w:rsidP="00497E2A">
            <w:pPr>
              <w:pStyle w:val="TableParagraph"/>
              <w:ind w:left="97"/>
              <w:jc w:val="both"/>
              <w:rPr>
                <w:sz w:val="20"/>
              </w:rPr>
            </w:pPr>
            <w:r>
              <w:rPr>
                <w:spacing w:val="-10"/>
                <w:w w:val="105"/>
                <w:sz w:val="20"/>
              </w:rPr>
              <w:t>.</w:t>
            </w:r>
          </w:p>
        </w:tc>
      </w:tr>
    </w:tbl>
    <w:p w:rsidR="00BE4AA4" w:rsidRDefault="00BE4AA4">
      <w:pPr>
        <w:pStyle w:val="TableParagrap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rsidTr="004278C7">
        <w:trPr>
          <w:trHeight w:val="13077"/>
        </w:trPr>
        <w:tc>
          <w:tcPr>
            <w:tcW w:w="490" w:type="dxa"/>
          </w:tcPr>
          <w:p w:rsidR="00BE4AA4" w:rsidRDefault="00BE4AA4">
            <w:pPr>
              <w:pStyle w:val="TableParagraph"/>
              <w:rPr>
                <w:rFonts w:ascii="Times New Roman"/>
                <w:sz w:val="20"/>
              </w:rPr>
            </w:pPr>
          </w:p>
        </w:tc>
        <w:tc>
          <w:tcPr>
            <w:tcW w:w="4508" w:type="dxa"/>
          </w:tcPr>
          <w:p w:rsidR="00BE4AA4" w:rsidRDefault="004278C7" w:rsidP="004278C7">
            <w:pPr>
              <w:pStyle w:val="TableParagraph"/>
              <w:ind w:left="102"/>
              <w:jc w:val="center"/>
              <w:rPr>
                <w:sz w:val="20"/>
              </w:rPr>
            </w:pPr>
            <w:r>
              <w:rPr>
                <w:noProof/>
                <w:sz w:val="20"/>
                <w:lang w:val="en-US"/>
              </w:rPr>
              <w:drawing>
                <wp:inline distT="0" distB="0" distL="0" distR="0" wp14:anchorId="23A52A50" wp14:editId="1255074C">
                  <wp:extent cx="2716772" cy="1849942"/>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113_100337_02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16772" cy="1849942"/>
                          </a:xfrm>
                          <a:prstGeom prst="rect">
                            <a:avLst/>
                          </a:prstGeom>
                        </pic:spPr>
                      </pic:pic>
                    </a:graphicData>
                  </a:graphic>
                </wp:inline>
              </w:drawing>
            </w:r>
          </w:p>
          <w:p w:rsidR="00BE4AA4" w:rsidRDefault="00BE4AA4" w:rsidP="004278C7">
            <w:pPr>
              <w:pStyle w:val="TableParagraph"/>
              <w:ind w:left="102"/>
              <w:jc w:val="center"/>
              <w:rPr>
                <w:sz w:val="20"/>
              </w:rPr>
            </w:pPr>
          </w:p>
          <w:p w:rsidR="00BE4AA4" w:rsidRDefault="004278C7" w:rsidP="004278C7">
            <w:pPr>
              <w:pStyle w:val="TableParagraph"/>
              <w:spacing w:before="12"/>
              <w:jc w:val="center"/>
              <w:rPr>
                <w:sz w:val="18"/>
              </w:rPr>
            </w:pPr>
            <w:r>
              <w:rPr>
                <w:noProof/>
                <w:sz w:val="18"/>
                <w:lang w:val="en-US"/>
              </w:rPr>
              <w:drawing>
                <wp:inline distT="0" distB="0" distL="0" distR="0" wp14:anchorId="3222F39E" wp14:editId="01E8D163">
                  <wp:extent cx="2711302" cy="32216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113_100351_10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17198" cy="3228671"/>
                          </a:xfrm>
                          <a:prstGeom prst="rect">
                            <a:avLst/>
                          </a:prstGeom>
                        </pic:spPr>
                      </pic:pic>
                    </a:graphicData>
                  </a:graphic>
                </wp:inline>
              </w:drawing>
            </w:r>
          </w:p>
          <w:p w:rsidR="00BE4AA4" w:rsidRDefault="00BE4AA4" w:rsidP="004278C7">
            <w:pPr>
              <w:pStyle w:val="TableParagraph"/>
              <w:spacing w:before="4"/>
              <w:rPr>
                <w:sz w:val="19"/>
              </w:rPr>
            </w:pPr>
          </w:p>
          <w:p w:rsidR="00BE4AA4" w:rsidRDefault="004278C7" w:rsidP="004278C7">
            <w:pPr>
              <w:pStyle w:val="TableParagraph"/>
              <w:ind w:left="102"/>
              <w:jc w:val="center"/>
              <w:rPr>
                <w:sz w:val="20"/>
              </w:rPr>
            </w:pPr>
            <w:r>
              <w:rPr>
                <w:noProof/>
                <w:sz w:val="20"/>
                <w:lang w:val="en-US"/>
              </w:rPr>
              <w:drawing>
                <wp:inline distT="0" distB="0" distL="0" distR="0" wp14:anchorId="7E3B0679" wp14:editId="39744838">
                  <wp:extent cx="2632114" cy="286015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113_134215_48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34850" cy="2863131"/>
                          </a:xfrm>
                          <a:prstGeom prst="rect">
                            <a:avLst/>
                          </a:prstGeom>
                        </pic:spPr>
                      </pic:pic>
                    </a:graphicData>
                  </a:graphic>
                </wp:inline>
              </w:drawing>
            </w:r>
          </w:p>
        </w:tc>
        <w:tc>
          <w:tcPr>
            <w:tcW w:w="3498" w:type="dxa"/>
          </w:tcPr>
          <w:p w:rsidR="00BE4AA4" w:rsidRDefault="004278C7" w:rsidP="00497E2A">
            <w:pPr>
              <w:pStyle w:val="TableParagraph"/>
              <w:jc w:val="both"/>
              <w:rPr>
                <w:sz w:val="20"/>
              </w:rPr>
            </w:pPr>
            <w:r>
              <w:rPr>
                <w:sz w:val="20"/>
              </w:rPr>
              <w:t>Langkah yang pertama melakukan setting matching antena adalah dengan  melepas konector 1.5/8 dari kabel koexial ke ATU dan meggantinya dengan konector reducer 1.5/8 to N male, seperti yang terlihat pada gambar di sebelah kiri.</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spacing w:before="185"/>
              <w:rPr>
                <w:sz w:val="20"/>
              </w:rPr>
            </w:pPr>
          </w:p>
          <w:p w:rsidR="00BE4AA4" w:rsidRDefault="00BE4AA4">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4278C7" w:rsidRDefault="004278C7">
            <w:pPr>
              <w:pStyle w:val="TableParagraph"/>
              <w:spacing w:line="249" w:lineRule="auto"/>
              <w:ind w:left="97" w:right="90"/>
              <w:jc w:val="both"/>
              <w:rPr>
                <w:sz w:val="20"/>
              </w:rPr>
            </w:pPr>
          </w:p>
          <w:p w:rsidR="0019237F" w:rsidRDefault="0019237F">
            <w:pPr>
              <w:pStyle w:val="TableParagraph"/>
              <w:spacing w:line="249" w:lineRule="auto"/>
              <w:ind w:left="97" w:right="90"/>
              <w:jc w:val="both"/>
              <w:rPr>
                <w:sz w:val="20"/>
              </w:rPr>
            </w:pPr>
          </w:p>
        </w:tc>
      </w:tr>
    </w:tbl>
    <w:p w:rsidR="00BE4AA4" w:rsidRDefault="00BE4AA4">
      <w:pPr>
        <w:pStyle w:val="TableParagraph"/>
        <w:spacing w:line="249" w:lineRule="auto"/>
        <w:jc w:val="bot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13094"/>
        </w:trPr>
        <w:tc>
          <w:tcPr>
            <w:tcW w:w="490" w:type="dxa"/>
          </w:tcPr>
          <w:p w:rsidR="00BE4AA4" w:rsidRDefault="00BE4AA4">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p>
          <w:p w:rsidR="00AC0C4B" w:rsidRDefault="00AC0C4B">
            <w:pPr>
              <w:pStyle w:val="TableParagraph"/>
              <w:rPr>
                <w:rFonts w:ascii="Times New Roman"/>
                <w:sz w:val="20"/>
              </w:rPr>
            </w:pPr>
            <w:r>
              <w:rPr>
                <w:rFonts w:ascii="Times New Roman"/>
                <w:sz w:val="20"/>
              </w:rPr>
              <w:t>2.</w:t>
            </w:r>
          </w:p>
        </w:tc>
        <w:tc>
          <w:tcPr>
            <w:tcW w:w="4508" w:type="dxa"/>
          </w:tcPr>
          <w:p w:rsidR="00BE4AA4" w:rsidRDefault="009826A9" w:rsidP="0019237F">
            <w:pPr>
              <w:pStyle w:val="TableParagraph"/>
              <w:spacing w:before="6" w:line="247" w:lineRule="auto"/>
              <w:ind w:left="102" w:right="2948"/>
            </w:pPr>
            <w:r>
              <w:rPr>
                <w:noProof/>
                <w:lang w:val="en-US"/>
              </w:rPr>
              <w:drawing>
                <wp:inline distT="0" distB="0" distL="0" distR="0">
                  <wp:extent cx="2558206" cy="1770659"/>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10_130012_67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7797" cy="1770376"/>
                          </a:xfrm>
                          <a:prstGeom prst="rect">
                            <a:avLst/>
                          </a:prstGeom>
                        </pic:spPr>
                      </pic:pic>
                    </a:graphicData>
                  </a:graphic>
                </wp:inline>
              </w:drawing>
            </w:r>
          </w:p>
          <w:p w:rsidR="00BB64E5" w:rsidRDefault="00BB64E5" w:rsidP="0019237F">
            <w:pPr>
              <w:pStyle w:val="TableParagraph"/>
              <w:spacing w:before="6" w:line="247" w:lineRule="auto"/>
              <w:ind w:left="102" w:right="2948"/>
            </w:pPr>
          </w:p>
          <w:p w:rsidR="009826A9" w:rsidRDefault="009826A9" w:rsidP="0019237F">
            <w:pPr>
              <w:pStyle w:val="TableParagraph"/>
              <w:spacing w:before="6" w:line="247" w:lineRule="auto"/>
              <w:ind w:left="102" w:right="2948"/>
            </w:pPr>
            <w:r>
              <w:rPr>
                <w:noProof/>
                <w:lang w:val="en-US"/>
              </w:rPr>
              <w:drawing>
                <wp:inline distT="0" distB="0" distL="0" distR="0">
                  <wp:extent cx="2558206" cy="263748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10_130020_19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61507" cy="2640892"/>
                          </a:xfrm>
                          <a:prstGeom prst="rect">
                            <a:avLst/>
                          </a:prstGeom>
                        </pic:spPr>
                      </pic:pic>
                    </a:graphicData>
                  </a:graphic>
                </wp:inline>
              </w:drawing>
            </w:r>
          </w:p>
          <w:p w:rsidR="00BB64E5" w:rsidRDefault="00BB64E5" w:rsidP="0019237F">
            <w:pPr>
              <w:pStyle w:val="TableParagraph"/>
              <w:spacing w:before="6" w:line="247" w:lineRule="auto"/>
              <w:ind w:left="102" w:right="2948"/>
            </w:pPr>
          </w:p>
          <w:p w:rsidR="00AC0C4B" w:rsidRDefault="00AC0C4B" w:rsidP="00AC0C4B">
            <w:pPr>
              <w:pStyle w:val="TableParagraph"/>
              <w:spacing w:before="6" w:line="247" w:lineRule="auto"/>
              <w:ind w:left="102" w:right="304"/>
            </w:pPr>
            <w:r>
              <w:t xml:space="preserve">Hasil perbaikan matching ATU antena </w:t>
            </w:r>
          </w:p>
          <w:p w:rsidR="00BB64E5" w:rsidRPr="0019237F" w:rsidRDefault="00BB64E5" w:rsidP="0019237F">
            <w:pPr>
              <w:pStyle w:val="TableParagraph"/>
              <w:spacing w:before="6" w:line="247" w:lineRule="auto"/>
              <w:ind w:left="102" w:right="2948"/>
            </w:pPr>
            <w:r>
              <w:rPr>
                <w:noProof/>
                <w:lang w:val="en-US"/>
              </w:rPr>
              <w:drawing>
                <wp:inline distT="0" distB="0" distL="0" distR="0">
                  <wp:extent cx="2571893" cy="295462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113_141926_4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73582" cy="2956562"/>
                          </a:xfrm>
                          <a:prstGeom prst="rect">
                            <a:avLst/>
                          </a:prstGeom>
                        </pic:spPr>
                      </pic:pic>
                    </a:graphicData>
                  </a:graphic>
                </wp:inline>
              </w:drawing>
            </w:r>
          </w:p>
        </w:tc>
        <w:tc>
          <w:tcPr>
            <w:tcW w:w="3498" w:type="dxa"/>
          </w:tcPr>
          <w:p w:rsidR="009826A9" w:rsidRDefault="009826A9" w:rsidP="00497E2A">
            <w:pPr>
              <w:pStyle w:val="TableParagraph"/>
              <w:ind w:left="101" w:right="90"/>
              <w:jc w:val="both"/>
              <w:rPr>
                <w:sz w:val="20"/>
              </w:rPr>
            </w:pPr>
            <w:r>
              <w:rPr>
                <w:sz w:val="20"/>
              </w:rPr>
              <w:t>Pada bagian ATU melakukan tuning pada Llilitan dan Capasitor dengan cara menggeser lilitan baik kekiri atau kenanan dan atas bawah dari posisi sebelumnya, sampai didapatkan nilai  SWR paling terendah.</w:t>
            </w:r>
          </w:p>
          <w:p w:rsidR="00BE4AA4" w:rsidRDefault="009826A9" w:rsidP="00497E2A">
            <w:pPr>
              <w:pStyle w:val="TableParagraph"/>
              <w:ind w:left="101" w:right="91"/>
              <w:jc w:val="both"/>
              <w:rPr>
                <w:sz w:val="20"/>
              </w:rPr>
            </w:pPr>
            <w:r>
              <w:rPr>
                <w:sz w:val="20"/>
              </w:rPr>
              <w:t>Demikian juga dengan nilai capsitor mengganti dari nilai sebelumnya.</w:t>
            </w: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9826A9">
            <w:pPr>
              <w:pStyle w:val="TableParagraph"/>
              <w:spacing w:line="247" w:lineRule="auto"/>
              <w:ind w:left="97" w:right="91"/>
              <w:jc w:val="both"/>
              <w:rPr>
                <w:sz w:val="20"/>
              </w:rPr>
            </w:pPr>
          </w:p>
          <w:p w:rsidR="00BB64E5" w:rsidRDefault="00BB64E5" w:rsidP="00497E2A">
            <w:pPr>
              <w:pStyle w:val="TableParagraph"/>
              <w:spacing w:line="247" w:lineRule="auto"/>
              <w:ind w:left="101" w:right="86"/>
              <w:jc w:val="both"/>
              <w:rPr>
                <w:sz w:val="20"/>
              </w:rPr>
            </w:pPr>
            <w:r>
              <w:rPr>
                <w:sz w:val="20"/>
              </w:rPr>
              <w:t xml:space="preserve">Setelah dilakuan Tunning pada bagian ATU dan dilakukan </w:t>
            </w:r>
            <w:r w:rsidR="00D318D2">
              <w:rPr>
                <w:sz w:val="20"/>
              </w:rPr>
              <w:t xml:space="preserve">penyambungan kembali </w:t>
            </w:r>
            <w:r>
              <w:rPr>
                <w:sz w:val="20"/>
              </w:rPr>
              <w:t>jalur kabel koaxial ke ATU</w:t>
            </w:r>
            <w:r w:rsidR="00D318D2">
              <w:rPr>
                <w:sz w:val="20"/>
              </w:rPr>
              <w:t xml:space="preserve"> makan seteleha kami ukur di ruangan pemancar didapatkan nilai terendah nilai SWR adalah 1.03 seperti gambar disamping, tentu ini sangat layak untuk mengudara</w:t>
            </w:r>
          </w:p>
        </w:tc>
      </w:tr>
    </w:tbl>
    <w:p w:rsidR="00BE4AA4" w:rsidRDefault="00BE4AA4">
      <w:pPr>
        <w:pStyle w:val="TableParagraph"/>
        <w:spacing w:line="247" w:lineRule="auto"/>
        <w:jc w:val="bot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12897"/>
        </w:trPr>
        <w:tc>
          <w:tcPr>
            <w:tcW w:w="490" w:type="dxa"/>
          </w:tcPr>
          <w:p w:rsidR="00BE4AA4" w:rsidRDefault="00AC0C4B">
            <w:pPr>
              <w:pStyle w:val="TableParagraph"/>
              <w:rPr>
                <w:rFonts w:ascii="Times New Roman"/>
                <w:sz w:val="20"/>
              </w:rPr>
            </w:pPr>
            <w:r>
              <w:rPr>
                <w:rFonts w:ascii="Times New Roman"/>
                <w:sz w:val="20"/>
              </w:rPr>
              <w:lastRenderedPageBreak/>
              <w:t>1.</w:t>
            </w:r>
          </w:p>
        </w:tc>
        <w:tc>
          <w:tcPr>
            <w:tcW w:w="4508" w:type="dxa"/>
          </w:tcPr>
          <w:p w:rsidR="00BE4AA4" w:rsidRDefault="00AC0C4B">
            <w:pPr>
              <w:pStyle w:val="TableParagraph"/>
              <w:ind w:left="102"/>
              <w:rPr>
                <w:sz w:val="20"/>
              </w:rPr>
            </w:pPr>
            <w:r>
              <w:rPr>
                <w:sz w:val="20"/>
              </w:rPr>
              <w:t>Proses perbaikan CB5 off dan indikator MOV1 fault pada pemancar</w:t>
            </w:r>
          </w:p>
          <w:p w:rsidR="00AC0C4B" w:rsidRDefault="00AC0C4B">
            <w:pPr>
              <w:pStyle w:val="TableParagraph"/>
              <w:ind w:left="102"/>
              <w:rPr>
                <w:sz w:val="20"/>
              </w:rPr>
            </w:pPr>
          </w:p>
          <w:p w:rsidR="00D318D2" w:rsidRDefault="00AC0C4B">
            <w:pPr>
              <w:pStyle w:val="TableParagraph"/>
              <w:rPr>
                <w:sz w:val="20"/>
              </w:rPr>
            </w:pPr>
            <w:r>
              <w:rPr>
                <w:noProof/>
                <w:sz w:val="20"/>
                <w:lang w:val="en-US"/>
              </w:rPr>
              <w:t>s</w:t>
            </w:r>
            <w:r w:rsidR="00D318D2">
              <w:rPr>
                <w:noProof/>
                <w:sz w:val="20"/>
                <w:lang w:val="en-US"/>
              </w:rPr>
              <w:drawing>
                <wp:inline distT="0" distB="0" distL="0" distR="0" wp14:anchorId="1744271B" wp14:editId="2C9CF2AE">
                  <wp:extent cx="2604977" cy="1818168"/>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6-17 at 04.54.39.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01937" cy="1816046"/>
                          </a:xfrm>
                          <a:prstGeom prst="rect">
                            <a:avLst/>
                          </a:prstGeom>
                        </pic:spPr>
                      </pic:pic>
                    </a:graphicData>
                  </a:graphic>
                </wp:inline>
              </w:drawing>
            </w:r>
          </w:p>
          <w:p w:rsidR="00D318D2" w:rsidRDefault="00D318D2">
            <w:pPr>
              <w:pStyle w:val="TableParagraph"/>
              <w:rPr>
                <w:sz w:val="20"/>
              </w:rPr>
            </w:pPr>
          </w:p>
          <w:p w:rsidR="00BE4AA4" w:rsidRDefault="00D318D2">
            <w:pPr>
              <w:pStyle w:val="TableParagraph"/>
              <w:rPr>
                <w:sz w:val="20"/>
              </w:rPr>
            </w:pPr>
            <w:r>
              <w:rPr>
                <w:noProof/>
                <w:sz w:val="20"/>
                <w:lang w:val="en-US"/>
              </w:rPr>
              <w:drawing>
                <wp:inline distT="0" distB="0" distL="0" distR="0" wp14:anchorId="1C16B5B6" wp14:editId="2E45B8F2">
                  <wp:extent cx="2647507" cy="2115879"/>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6-17 at 04.54.38.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52351" cy="2119750"/>
                          </a:xfrm>
                          <a:prstGeom prst="rect">
                            <a:avLst/>
                          </a:prstGeom>
                        </pic:spPr>
                      </pic:pic>
                    </a:graphicData>
                  </a:graphic>
                </wp:inline>
              </w:drawing>
            </w:r>
          </w:p>
          <w:p w:rsidR="00BE4AA4" w:rsidRDefault="00BE4AA4">
            <w:pPr>
              <w:pStyle w:val="TableParagraph"/>
              <w:rPr>
                <w:sz w:val="20"/>
              </w:rPr>
            </w:pPr>
          </w:p>
          <w:p w:rsidR="00BE4AA4" w:rsidRDefault="005D6922">
            <w:pPr>
              <w:pStyle w:val="TableParagraph"/>
              <w:rPr>
                <w:sz w:val="20"/>
              </w:rPr>
            </w:pPr>
            <w:r>
              <w:rPr>
                <w:noProof/>
                <w:sz w:val="20"/>
                <w:lang w:val="en-US"/>
              </w:rPr>
              <w:drawing>
                <wp:inline distT="0" distB="0" distL="0" distR="0" wp14:anchorId="43D4EDBC" wp14:editId="5AB12C9F">
                  <wp:extent cx="2647507" cy="3299142"/>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0917_86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6689" cy="3310584"/>
                          </a:xfrm>
                          <a:prstGeom prst="rect">
                            <a:avLst/>
                          </a:prstGeom>
                        </pic:spPr>
                      </pic:pic>
                    </a:graphicData>
                  </a:graphic>
                </wp:inline>
              </w:drawing>
            </w:r>
          </w:p>
          <w:p w:rsidR="00BE4AA4" w:rsidRDefault="00BE4AA4">
            <w:pPr>
              <w:pStyle w:val="TableParagraph"/>
              <w:spacing w:before="61"/>
              <w:rPr>
                <w:sz w:val="20"/>
              </w:rPr>
            </w:pPr>
          </w:p>
          <w:p w:rsidR="00BE4AA4" w:rsidRDefault="00BE4AA4">
            <w:pPr>
              <w:pStyle w:val="TableParagraph"/>
              <w:ind w:left="102"/>
              <w:rPr>
                <w:sz w:val="20"/>
              </w:rPr>
            </w:pPr>
          </w:p>
          <w:p w:rsidR="00AC0C4B" w:rsidRDefault="00AC0C4B">
            <w:pPr>
              <w:pStyle w:val="TableParagraph"/>
              <w:ind w:left="102"/>
              <w:rPr>
                <w:sz w:val="20"/>
              </w:rPr>
            </w:pPr>
          </w:p>
          <w:p w:rsidR="00AC0C4B" w:rsidRDefault="00AC0C4B">
            <w:pPr>
              <w:pStyle w:val="TableParagraph"/>
              <w:ind w:left="102"/>
              <w:rPr>
                <w:sz w:val="20"/>
              </w:rPr>
            </w:pPr>
          </w:p>
        </w:tc>
        <w:tc>
          <w:tcPr>
            <w:tcW w:w="3498" w:type="dxa"/>
          </w:tcPr>
          <w:p w:rsidR="00BE4AA4" w:rsidRDefault="00BE4AA4">
            <w:pPr>
              <w:pStyle w:val="TableParagraph"/>
              <w:rPr>
                <w:sz w:val="20"/>
              </w:rPr>
            </w:pPr>
          </w:p>
          <w:p w:rsidR="00BC1D40" w:rsidRDefault="00BC1D40">
            <w:pPr>
              <w:pStyle w:val="TableParagraph"/>
              <w:rPr>
                <w:sz w:val="20"/>
              </w:rPr>
            </w:pPr>
          </w:p>
          <w:p w:rsidR="00AC0C4B" w:rsidRDefault="00AC0C4B">
            <w:pPr>
              <w:pStyle w:val="TableParagraph"/>
              <w:rPr>
                <w:sz w:val="20"/>
              </w:rPr>
            </w:pPr>
          </w:p>
          <w:p w:rsidR="00BE4AA4" w:rsidRDefault="00BC1D40" w:rsidP="00497E2A">
            <w:pPr>
              <w:pStyle w:val="TableParagraph"/>
              <w:jc w:val="both"/>
              <w:rPr>
                <w:sz w:val="20"/>
              </w:rPr>
            </w:pPr>
            <w:r>
              <w:rPr>
                <w:sz w:val="20"/>
              </w:rPr>
              <w:t>Pada tanggal 11 Juni 2026 kami mendapatkan laporan bahwa pemancar tidak on, dan indikasi seperti gambar di samping kiri menunjukan : CB5 off dan lampu indikator MOV1 Fault</w:t>
            </w:r>
          </w:p>
          <w:p w:rsidR="00BE4AA4" w:rsidRDefault="00BE4AA4">
            <w:pPr>
              <w:pStyle w:val="TableParagraph"/>
              <w:rPr>
                <w:sz w:val="20"/>
              </w:rPr>
            </w:pPr>
          </w:p>
          <w:p w:rsidR="00BE4AA4" w:rsidRDefault="00BE4AA4">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AC0C4B" w:rsidRDefault="00AC0C4B">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5D6922" w:rsidP="00497E2A">
            <w:pPr>
              <w:pStyle w:val="TableParagraph"/>
              <w:jc w:val="both"/>
              <w:rPr>
                <w:sz w:val="20"/>
              </w:rPr>
            </w:pPr>
            <w:r>
              <w:rPr>
                <w:sz w:val="20"/>
              </w:rPr>
              <w:t>Indikasi seperti gambar menunjukan kendala pada jalur power supply</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spacing w:before="190"/>
              <w:rPr>
                <w:sz w:val="20"/>
              </w:rPr>
            </w:pPr>
          </w:p>
          <w:p w:rsidR="00BE4AA4" w:rsidRDefault="00BE4AA4">
            <w:pPr>
              <w:pStyle w:val="TableParagraph"/>
              <w:spacing w:line="249" w:lineRule="auto"/>
              <w:ind w:left="97" w:right="88"/>
              <w:jc w:val="both"/>
              <w:rPr>
                <w:sz w:val="20"/>
              </w:rPr>
            </w:pPr>
          </w:p>
        </w:tc>
      </w:tr>
    </w:tbl>
    <w:p w:rsidR="00BE4AA4" w:rsidRDefault="00BE4AA4">
      <w:pPr>
        <w:pStyle w:val="TableParagraph"/>
        <w:spacing w:line="249" w:lineRule="auto"/>
        <w:jc w:val="bot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12897"/>
        </w:trPr>
        <w:tc>
          <w:tcPr>
            <w:tcW w:w="490" w:type="dxa"/>
          </w:tcPr>
          <w:p w:rsidR="00BE4AA4" w:rsidRDefault="00BE4AA4">
            <w:pPr>
              <w:pStyle w:val="TableParagraph"/>
              <w:rPr>
                <w:rFonts w:ascii="Times New Roman"/>
                <w:sz w:val="20"/>
              </w:rPr>
            </w:pPr>
          </w:p>
        </w:tc>
        <w:tc>
          <w:tcPr>
            <w:tcW w:w="4508" w:type="dxa"/>
          </w:tcPr>
          <w:p w:rsidR="005D6922" w:rsidRDefault="005D6922">
            <w:pPr>
              <w:pStyle w:val="TableParagraph"/>
              <w:ind w:left="102"/>
              <w:rPr>
                <w:sz w:val="20"/>
              </w:rPr>
            </w:pPr>
          </w:p>
          <w:p w:rsidR="00BE4AA4" w:rsidRDefault="005D6922">
            <w:pPr>
              <w:pStyle w:val="TableParagraph"/>
              <w:ind w:left="102"/>
              <w:rPr>
                <w:sz w:val="20"/>
              </w:rPr>
            </w:pPr>
            <w:r>
              <w:rPr>
                <w:noProof/>
                <w:sz w:val="20"/>
                <w:lang w:val="en-US"/>
              </w:rPr>
              <w:drawing>
                <wp:inline distT="0" distB="0" distL="0" distR="0" wp14:anchorId="5A043025" wp14:editId="6DB7F041">
                  <wp:extent cx="2325642" cy="1479954"/>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05833_85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25270" cy="1479717"/>
                          </a:xfrm>
                          <a:prstGeom prst="rect">
                            <a:avLst/>
                          </a:prstGeom>
                        </pic:spPr>
                      </pic:pic>
                    </a:graphicData>
                  </a:graphic>
                </wp:inline>
              </w:drawing>
            </w:r>
          </w:p>
          <w:p w:rsidR="005D6922" w:rsidRDefault="005D6922">
            <w:pPr>
              <w:pStyle w:val="TableParagraph"/>
              <w:ind w:left="102"/>
              <w:rPr>
                <w:sz w:val="20"/>
              </w:rPr>
            </w:pPr>
          </w:p>
          <w:p w:rsidR="005D6922" w:rsidRDefault="005D6922">
            <w:pPr>
              <w:pStyle w:val="TableParagraph"/>
              <w:ind w:left="102"/>
              <w:rPr>
                <w:sz w:val="20"/>
              </w:rPr>
            </w:pPr>
            <w:r>
              <w:rPr>
                <w:noProof/>
                <w:sz w:val="20"/>
                <w:lang w:val="en-US"/>
              </w:rPr>
              <w:drawing>
                <wp:inline distT="0" distB="0" distL="0" distR="0" wp14:anchorId="4488CE45" wp14:editId="4F5E1331">
                  <wp:extent cx="2325642" cy="290176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1050_026.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27299" cy="2903833"/>
                          </a:xfrm>
                          <a:prstGeom prst="rect">
                            <a:avLst/>
                          </a:prstGeom>
                        </pic:spPr>
                      </pic:pic>
                    </a:graphicData>
                  </a:graphic>
                </wp:inline>
              </w:drawing>
            </w:r>
          </w:p>
          <w:p w:rsidR="005D6922" w:rsidRDefault="005D6922">
            <w:pPr>
              <w:pStyle w:val="TableParagraph"/>
              <w:ind w:left="102"/>
              <w:rPr>
                <w:sz w:val="20"/>
              </w:rPr>
            </w:pPr>
          </w:p>
          <w:p w:rsidR="005D6922" w:rsidRDefault="005D6922">
            <w:pPr>
              <w:pStyle w:val="TableParagraph"/>
              <w:ind w:left="102"/>
              <w:rPr>
                <w:sz w:val="20"/>
              </w:rPr>
            </w:pPr>
            <w:r>
              <w:rPr>
                <w:noProof/>
                <w:sz w:val="20"/>
                <w:lang w:val="en-US"/>
              </w:rPr>
              <w:drawing>
                <wp:inline distT="0" distB="0" distL="0" distR="0" wp14:anchorId="67132EBE" wp14:editId="65F51719">
                  <wp:extent cx="2328203" cy="3270016"/>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0304_22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31101" cy="3274086"/>
                          </a:xfrm>
                          <a:prstGeom prst="rect">
                            <a:avLst/>
                          </a:prstGeom>
                        </pic:spPr>
                      </pic:pic>
                    </a:graphicData>
                  </a:graphic>
                </wp:inline>
              </w:drawing>
            </w:r>
          </w:p>
        </w:tc>
        <w:tc>
          <w:tcPr>
            <w:tcW w:w="3498" w:type="dxa"/>
          </w:tcPr>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9052F5" w:rsidP="00497E2A">
            <w:pPr>
              <w:pStyle w:val="TableParagraph"/>
              <w:jc w:val="both"/>
              <w:rPr>
                <w:sz w:val="20"/>
              </w:rPr>
            </w:pPr>
            <w:r>
              <w:rPr>
                <w:sz w:val="20"/>
              </w:rPr>
              <w:t>Kami mencoba melakukan pembongkaran bagian power supply dan mencoba mendokumentasikan setiap awal pekerjaan agar jalur pada konektor dan warna tidak tertukar.</w:t>
            </w:r>
          </w:p>
          <w:p w:rsidR="00BE4AA4" w:rsidRDefault="009052F5" w:rsidP="00497E2A">
            <w:pPr>
              <w:pStyle w:val="TableParagraph"/>
              <w:jc w:val="both"/>
              <w:rPr>
                <w:sz w:val="20"/>
              </w:rPr>
            </w:pPr>
            <w:r>
              <w:rPr>
                <w:sz w:val="20"/>
              </w:rPr>
              <w:t xml:space="preserve"> </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spacing w:before="180"/>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9052F5" w:rsidP="00497E2A">
            <w:pPr>
              <w:pStyle w:val="TableParagraph"/>
              <w:jc w:val="both"/>
              <w:rPr>
                <w:sz w:val="20"/>
              </w:rPr>
            </w:pPr>
            <w:r>
              <w:rPr>
                <w:sz w:val="20"/>
              </w:rPr>
              <w:t xml:space="preserve"> Selanjutnya melakukan analisa kerusakan pada bagian CB5 dan mengukur setiap fuse/pengaman lain nya, dan kondisi normal</w:t>
            </w: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rPr>
                <w:sz w:val="20"/>
              </w:rPr>
            </w:pPr>
          </w:p>
          <w:p w:rsidR="00BE4AA4" w:rsidRDefault="00BE4AA4">
            <w:pPr>
              <w:pStyle w:val="TableParagraph"/>
              <w:spacing w:before="119"/>
              <w:rPr>
                <w:sz w:val="20"/>
              </w:rPr>
            </w:pPr>
          </w:p>
          <w:p w:rsidR="00BE4AA4" w:rsidRDefault="00BE4AA4">
            <w:pPr>
              <w:pStyle w:val="TableParagraph"/>
              <w:spacing w:line="249" w:lineRule="auto"/>
              <w:ind w:left="97" w:right="91"/>
              <w:jc w:val="both"/>
              <w:rPr>
                <w:sz w:val="20"/>
              </w:rPr>
            </w:pPr>
          </w:p>
        </w:tc>
      </w:tr>
    </w:tbl>
    <w:p w:rsidR="00BE4AA4" w:rsidRDefault="00BE4AA4">
      <w:pPr>
        <w:pStyle w:val="TableParagraph"/>
        <w:spacing w:line="249" w:lineRule="auto"/>
        <w:jc w:val="both"/>
        <w:rPr>
          <w:sz w:val="20"/>
        </w:rPr>
        <w:sectPr w:rsidR="00BE4AA4">
          <w:type w:val="continuous"/>
          <w:pgSz w:w="12240" w:h="15840"/>
          <w:pgMar w:top="1340" w:right="1800" w:bottom="280" w:left="18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4508"/>
        <w:gridCol w:w="3498"/>
      </w:tblGrid>
      <w:tr w:rsidR="00BE4AA4">
        <w:trPr>
          <w:trHeight w:val="7952"/>
        </w:trPr>
        <w:tc>
          <w:tcPr>
            <w:tcW w:w="490" w:type="dxa"/>
          </w:tcPr>
          <w:p w:rsidR="00BE4AA4" w:rsidRDefault="00BE4AA4">
            <w:pPr>
              <w:pStyle w:val="TableParagraph"/>
              <w:rPr>
                <w:rFonts w:ascii="Times New Roman"/>
                <w:sz w:val="20"/>
              </w:rPr>
            </w:pPr>
          </w:p>
        </w:tc>
        <w:tc>
          <w:tcPr>
            <w:tcW w:w="4508" w:type="dxa"/>
          </w:tcPr>
          <w:p w:rsidR="00BE4AA4" w:rsidRDefault="009052F5">
            <w:pPr>
              <w:pStyle w:val="TableParagraph"/>
              <w:ind w:left="102"/>
              <w:rPr>
                <w:sz w:val="20"/>
              </w:rPr>
            </w:pPr>
            <w:r>
              <w:rPr>
                <w:noProof/>
                <w:sz w:val="20"/>
                <w:lang w:val="en-US"/>
              </w:rPr>
              <w:drawing>
                <wp:inline distT="0" distB="0" distL="0" distR="0" wp14:anchorId="140FEBEF" wp14:editId="41DADEA8">
                  <wp:extent cx="2229729" cy="207498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2926_588.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33722" cy="2078701"/>
                          </a:xfrm>
                          <a:prstGeom prst="rect">
                            <a:avLst/>
                          </a:prstGeom>
                        </pic:spPr>
                      </pic:pic>
                    </a:graphicData>
                  </a:graphic>
                </wp:inline>
              </w:drawing>
            </w:r>
          </w:p>
          <w:p w:rsidR="009052F5" w:rsidRDefault="009052F5">
            <w:pPr>
              <w:pStyle w:val="TableParagraph"/>
              <w:ind w:left="102"/>
              <w:rPr>
                <w:sz w:val="20"/>
              </w:rPr>
            </w:pPr>
          </w:p>
          <w:p w:rsidR="009052F5" w:rsidRDefault="009052F5">
            <w:pPr>
              <w:pStyle w:val="TableParagraph"/>
              <w:ind w:left="102"/>
              <w:rPr>
                <w:sz w:val="20"/>
              </w:rPr>
            </w:pPr>
            <w:r>
              <w:rPr>
                <w:noProof/>
                <w:sz w:val="20"/>
                <w:lang w:val="en-US"/>
              </w:rPr>
              <w:drawing>
                <wp:inline distT="0" distB="0" distL="0" distR="0" wp14:anchorId="049C9AAB" wp14:editId="06E6381D">
                  <wp:extent cx="2229729" cy="185329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3540_29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33642" cy="1856549"/>
                          </a:xfrm>
                          <a:prstGeom prst="rect">
                            <a:avLst/>
                          </a:prstGeom>
                        </pic:spPr>
                      </pic:pic>
                    </a:graphicData>
                  </a:graphic>
                </wp:inline>
              </w:drawing>
            </w:r>
          </w:p>
          <w:p w:rsidR="009052F5" w:rsidRDefault="009052F5">
            <w:pPr>
              <w:pStyle w:val="TableParagraph"/>
              <w:ind w:left="102"/>
              <w:rPr>
                <w:sz w:val="20"/>
              </w:rPr>
            </w:pPr>
          </w:p>
          <w:p w:rsidR="009052F5" w:rsidRDefault="009052F5">
            <w:pPr>
              <w:pStyle w:val="TableParagraph"/>
              <w:ind w:left="102"/>
              <w:rPr>
                <w:sz w:val="20"/>
              </w:rPr>
            </w:pPr>
            <w:r>
              <w:rPr>
                <w:noProof/>
                <w:sz w:val="20"/>
                <w:lang w:val="en-US"/>
              </w:rPr>
              <w:drawing>
                <wp:inline distT="0" distB="0" distL="0" distR="0" wp14:anchorId="49036788" wp14:editId="22A7B2AF">
                  <wp:extent cx="2229729" cy="203981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3545_86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34708" cy="2044371"/>
                          </a:xfrm>
                          <a:prstGeom prst="rect">
                            <a:avLst/>
                          </a:prstGeom>
                        </pic:spPr>
                      </pic:pic>
                    </a:graphicData>
                  </a:graphic>
                </wp:inline>
              </w:drawing>
            </w:r>
          </w:p>
          <w:p w:rsidR="009052F5" w:rsidRDefault="009052F5">
            <w:pPr>
              <w:pStyle w:val="TableParagraph"/>
              <w:ind w:left="102"/>
              <w:rPr>
                <w:sz w:val="20"/>
              </w:rPr>
            </w:pPr>
          </w:p>
          <w:p w:rsidR="009052F5" w:rsidRDefault="009052F5">
            <w:pPr>
              <w:pStyle w:val="TableParagraph"/>
              <w:ind w:left="102"/>
              <w:rPr>
                <w:sz w:val="20"/>
              </w:rPr>
            </w:pPr>
            <w:r>
              <w:rPr>
                <w:noProof/>
                <w:sz w:val="20"/>
                <w:lang w:val="en-US"/>
              </w:rPr>
              <w:drawing>
                <wp:inline distT="0" distB="0" distL="0" distR="0" wp14:anchorId="167EBB18" wp14:editId="16DC4131">
                  <wp:extent cx="2264898" cy="1948376"/>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23021_11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74976" cy="1957046"/>
                          </a:xfrm>
                          <a:prstGeom prst="rect">
                            <a:avLst/>
                          </a:prstGeom>
                        </pic:spPr>
                      </pic:pic>
                    </a:graphicData>
                  </a:graphic>
                </wp:inline>
              </w:drawing>
            </w:r>
          </w:p>
        </w:tc>
        <w:tc>
          <w:tcPr>
            <w:tcW w:w="3498" w:type="dxa"/>
          </w:tcPr>
          <w:p w:rsidR="00BE4AA4" w:rsidRDefault="009052F5" w:rsidP="00497E2A">
            <w:pPr>
              <w:pStyle w:val="TableParagraph"/>
              <w:ind w:left="101"/>
              <w:jc w:val="both"/>
              <w:rPr>
                <w:sz w:val="20"/>
              </w:rPr>
            </w:pPr>
            <w:r>
              <w:rPr>
                <w:sz w:val="20"/>
              </w:rPr>
              <w:t>Dari hasil pengukuran pada surge arrester MOV1, MOV2, MOV3 terdapat perbedaan pada MOV1 yang menuju ke CB5 bahwa nilai tersebut menunjukan 0.563 Ohm, sedangkan berbeda dengan MOV2 dan MOV3 kondisi normal.</w:t>
            </w: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pPr>
              <w:pStyle w:val="TableParagraph"/>
              <w:ind w:left="97"/>
              <w:rPr>
                <w:sz w:val="20"/>
              </w:rPr>
            </w:pPr>
          </w:p>
          <w:p w:rsidR="009052F5" w:rsidRDefault="009052F5" w:rsidP="00497E2A">
            <w:pPr>
              <w:pStyle w:val="TableParagraph"/>
              <w:jc w:val="both"/>
              <w:rPr>
                <w:sz w:val="20"/>
              </w:rPr>
            </w:pPr>
            <w:r>
              <w:rPr>
                <w:sz w:val="20"/>
              </w:rPr>
              <w:t xml:space="preserve">Dari hasil pengukuran jelas kendala pada </w:t>
            </w:r>
            <w:r w:rsidRPr="009052F5">
              <w:rPr>
                <w:sz w:val="20"/>
              </w:rPr>
              <w:t>surge arrester</w:t>
            </w:r>
            <w:r>
              <w:rPr>
                <w:sz w:val="20"/>
              </w:rPr>
              <w:t xml:space="preserve"> MOV1 yang mengakibatkan pemancar tidak bisa on.</w:t>
            </w: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9052F5">
            <w:pPr>
              <w:pStyle w:val="TableParagraph"/>
              <w:rPr>
                <w:sz w:val="20"/>
              </w:rPr>
            </w:pPr>
          </w:p>
          <w:p w:rsidR="00A65EDC" w:rsidRDefault="00A65EDC" w:rsidP="00497E2A">
            <w:pPr>
              <w:pStyle w:val="TableParagraph"/>
              <w:rPr>
                <w:sz w:val="20"/>
              </w:rPr>
            </w:pPr>
            <w:r>
              <w:rPr>
                <w:sz w:val="20"/>
              </w:rPr>
              <w:t>Setelah kami ganti MOV1 phase R yang rusak, kami lakukan pemasangan kembali sesui dengan urutan nya.</w:t>
            </w:r>
          </w:p>
        </w:tc>
      </w:tr>
      <w:tr w:rsidR="00BE4AA4">
        <w:trPr>
          <w:trHeight w:val="4452"/>
        </w:trPr>
        <w:tc>
          <w:tcPr>
            <w:tcW w:w="490" w:type="dxa"/>
          </w:tcPr>
          <w:p w:rsidR="00BE4AA4" w:rsidRDefault="00BE4AA4">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p>
          <w:p w:rsidR="00AA092C" w:rsidRDefault="00AA092C">
            <w:pPr>
              <w:pStyle w:val="TableParagraph"/>
              <w:spacing w:before="5"/>
              <w:ind w:left="100"/>
              <w:rPr>
                <w:sz w:val="20"/>
              </w:rPr>
            </w:pPr>
            <w:r>
              <w:rPr>
                <w:sz w:val="20"/>
              </w:rPr>
              <w:t>2.</w:t>
            </w:r>
          </w:p>
        </w:tc>
        <w:tc>
          <w:tcPr>
            <w:tcW w:w="4508" w:type="dxa"/>
          </w:tcPr>
          <w:p w:rsidR="00BE4AA4" w:rsidRDefault="00A76DD1">
            <w:pPr>
              <w:pStyle w:val="TableParagraph"/>
              <w:spacing w:before="73"/>
              <w:rPr>
                <w:sz w:val="20"/>
              </w:rPr>
            </w:pPr>
            <w:r>
              <w:rPr>
                <w:noProof/>
                <w:sz w:val="20"/>
                <w:lang w:val="en-US"/>
              </w:rPr>
              <w:drawing>
                <wp:inline distT="0" distB="0" distL="0" distR="0">
                  <wp:extent cx="2574388" cy="2322863"/>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6-04 at 12.03.31.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77468" cy="2325642"/>
                          </a:xfrm>
                          <a:prstGeom prst="rect">
                            <a:avLst/>
                          </a:prstGeom>
                        </pic:spPr>
                      </pic:pic>
                    </a:graphicData>
                  </a:graphic>
                </wp:inline>
              </w:drawing>
            </w:r>
          </w:p>
          <w:p w:rsidR="00A76DD1" w:rsidRDefault="00A76DD1">
            <w:pPr>
              <w:pStyle w:val="TableParagraph"/>
              <w:spacing w:before="73"/>
              <w:rPr>
                <w:sz w:val="20"/>
              </w:rPr>
            </w:pPr>
            <w:r>
              <w:rPr>
                <w:noProof/>
                <w:sz w:val="20"/>
                <w:lang w:val="en-US"/>
              </w:rPr>
              <w:drawing>
                <wp:inline distT="0" distB="0" distL="0" distR="0">
                  <wp:extent cx="2574062" cy="2378498"/>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31430_99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73651" cy="2378118"/>
                          </a:xfrm>
                          <a:prstGeom prst="rect">
                            <a:avLst/>
                          </a:prstGeom>
                        </pic:spPr>
                      </pic:pic>
                    </a:graphicData>
                  </a:graphic>
                </wp:inline>
              </w:drawing>
            </w:r>
          </w:p>
          <w:p w:rsidR="00AA092C" w:rsidRDefault="00AA092C">
            <w:pPr>
              <w:pStyle w:val="TableParagraph"/>
              <w:spacing w:before="73"/>
              <w:rPr>
                <w:sz w:val="20"/>
              </w:rPr>
            </w:pPr>
          </w:p>
          <w:p w:rsidR="00AA092C" w:rsidRDefault="00AA092C">
            <w:pPr>
              <w:pStyle w:val="TableParagraph"/>
              <w:spacing w:before="73"/>
              <w:rPr>
                <w:sz w:val="20"/>
              </w:rPr>
            </w:pPr>
            <w:r>
              <w:rPr>
                <w:sz w:val="20"/>
              </w:rPr>
              <w:t>Hasil Pergantian surge arrester</w:t>
            </w:r>
          </w:p>
          <w:p w:rsidR="00A76DD1" w:rsidRDefault="00A76DD1">
            <w:pPr>
              <w:pStyle w:val="TableParagraph"/>
              <w:spacing w:before="73"/>
              <w:rPr>
                <w:sz w:val="20"/>
              </w:rPr>
            </w:pPr>
            <w:bookmarkStart w:id="0" w:name="_GoBack"/>
            <w:r>
              <w:rPr>
                <w:noProof/>
                <w:sz w:val="20"/>
                <w:lang w:val="en-US"/>
              </w:rPr>
              <w:drawing>
                <wp:inline distT="0" distB="0" distL="0" distR="0">
                  <wp:extent cx="2574388" cy="2736167"/>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604_111359_35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73287" cy="2734997"/>
                          </a:xfrm>
                          <a:prstGeom prst="rect">
                            <a:avLst/>
                          </a:prstGeom>
                        </pic:spPr>
                      </pic:pic>
                    </a:graphicData>
                  </a:graphic>
                </wp:inline>
              </w:drawing>
            </w:r>
            <w:bookmarkEnd w:id="0"/>
          </w:p>
        </w:tc>
        <w:tc>
          <w:tcPr>
            <w:tcW w:w="3498" w:type="dxa"/>
          </w:tcPr>
          <w:p w:rsidR="00BE4AA4" w:rsidRDefault="00A76DD1" w:rsidP="00497E2A">
            <w:pPr>
              <w:pStyle w:val="TableParagraph"/>
              <w:spacing w:line="250" w:lineRule="auto"/>
              <w:ind w:left="101" w:right="86"/>
              <w:jc w:val="both"/>
              <w:rPr>
                <w:sz w:val="20"/>
              </w:rPr>
            </w:pPr>
            <w:r>
              <w:rPr>
                <w:sz w:val="20"/>
              </w:rPr>
              <w:t xml:space="preserve">Proses pemasangan </w:t>
            </w:r>
            <w:r w:rsidRPr="00A76DD1">
              <w:rPr>
                <w:sz w:val="20"/>
              </w:rPr>
              <w:t>surge arrester</w:t>
            </w:r>
            <w:r>
              <w:rPr>
                <w:sz w:val="20"/>
              </w:rPr>
              <w:t xml:space="preserve"> telah selesai di pasang dan di ukur sesuai nilai serta memastikan aman untuk pemancar dihidupkan.</w:t>
            </w:r>
          </w:p>
        </w:tc>
      </w:tr>
    </w:tbl>
    <w:p w:rsidR="00000000" w:rsidRDefault="00850773"/>
    <w:p w:rsidR="00A76DD1" w:rsidRDefault="00A76DD1">
      <w:r>
        <w:t>LINK DOKUMETASI</w:t>
      </w:r>
      <w:r w:rsidR="00BA3FA6">
        <w:t xml:space="preserve"> : </w:t>
      </w:r>
      <w:hyperlink r:id="rId43" w:history="1">
        <w:r w:rsidR="00BA3FA6" w:rsidRPr="004A3138">
          <w:rPr>
            <w:rStyle w:val="Hyperlink"/>
          </w:rPr>
          <w:t>https://drive.google.com/drive/folders/1UmCrK4Mlngp6Z2473qIHs76QhuWZEHIP?usp=sharing</w:t>
        </w:r>
      </w:hyperlink>
    </w:p>
    <w:p w:rsidR="00BA3FA6" w:rsidRDefault="00BA3FA6"/>
    <w:sectPr w:rsidR="00BA3FA6">
      <w:type w:val="continuous"/>
      <w:pgSz w:w="12240" w:h="15840"/>
      <w:pgMar w:top="1340" w:right="1800" w:bottom="28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773" w:rsidRDefault="00850773" w:rsidP="00D44C50">
      <w:r>
        <w:separator/>
      </w:r>
    </w:p>
  </w:endnote>
  <w:endnote w:type="continuationSeparator" w:id="0">
    <w:p w:rsidR="00850773" w:rsidRDefault="00850773" w:rsidP="00D4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773" w:rsidRDefault="00850773" w:rsidP="00D44C50">
      <w:r>
        <w:separator/>
      </w:r>
    </w:p>
  </w:footnote>
  <w:footnote w:type="continuationSeparator" w:id="0">
    <w:p w:rsidR="00850773" w:rsidRDefault="00850773" w:rsidP="00D44C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C836EE"/>
    <w:multiLevelType w:val="hybridMultilevel"/>
    <w:tmpl w:val="7588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E4AA4"/>
    <w:rsid w:val="0019237F"/>
    <w:rsid w:val="003C625B"/>
    <w:rsid w:val="004149A2"/>
    <w:rsid w:val="004278C7"/>
    <w:rsid w:val="00497E2A"/>
    <w:rsid w:val="004F4258"/>
    <w:rsid w:val="005418B2"/>
    <w:rsid w:val="005B0809"/>
    <w:rsid w:val="005D6922"/>
    <w:rsid w:val="005E5AEC"/>
    <w:rsid w:val="00644244"/>
    <w:rsid w:val="00850773"/>
    <w:rsid w:val="009052F5"/>
    <w:rsid w:val="009826A9"/>
    <w:rsid w:val="00A65EDC"/>
    <w:rsid w:val="00A76DD1"/>
    <w:rsid w:val="00AA092C"/>
    <w:rsid w:val="00AC0C4B"/>
    <w:rsid w:val="00B90CC0"/>
    <w:rsid w:val="00BA3FA6"/>
    <w:rsid w:val="00BB64E5"/>
    <w:rsid w:val="00BC1D40"/>
    <w:rsid w:val="00BE4AA4"/>
    <w:rsid w:val="00CE2F29"/>
    <w:rsid w:val="00CF77DE"/>
    <w:rsid w:val="00D318D2"/>
    <w:rsid w:val="00D44C50"/>
    <w:rsid w:val="00DA542E"/>
    <w:rsid w:val="00E405FC"/>
    <w:rsid w:val="00E62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90CC0"/>
    <w:rPr>
      <w:rFonts w:ascii="Tahoma" w:hAnsi="Tahoma" w:cs="Tahoma"/>
      <w:sz w:val="16"/>
      <w:szCs w:val="16"/>
    </w:rPr>
  </w:style>
  <w:style w:type="character" w:customStyle="1" w:styleId="BalloonTextChar">
    <w:name w:val="Balloon Text Char"/>
    <w:basedOn w:val="DefaultParagraphFont"/>
    <w:link w:val="BalloonText"/>
    <w:uiPriority w:val="99"/>
    <w:semiHidden/>
    <w:rsid w:val="00B90CC0"/>
    <w:rPr>
      <w:rFonts w:ascii="Tahoma" w:eastAsia="Calibri" w:hAnsi="Tahoma" w:cs="Tahoma"/>
      <w:sz w:val="16"/>
      <w:szCs w:val="16"/>
      <w:lang/>
    </w:rPr>
  </w:style>
  <w:style w:type="paragraph" w:styleId="Caption">
    <w:name w:val="caption"/>
    <w:basedOn w:val="Normal"/>
    <w:next w:val="Normal"/>
    <w:uiPriority w:val="35"/>
    <w:unhideWhenUsed/>
    <w:qFormat/>
    <w:rsid w:val="004278C7"/>
    <w:pPr>
      <w:spacing w:after="200"/>
    </w:pPr>
    <w:rPr>
      <w:b/>
      <w:bCs/>
      <w:color w:val="4F81BD" w:themeColor="accent1"/>
      <w:sz w:val="18"/>
      <w:szCs w:val="18"/>
    </w:rPr>
  </w:style>
  <w:style w:type="paragraph" w:styleId="Header">
    <w:name w:val="header"/>
    <w:basedOn w:val="Normal"/>
    <w:link w:val="HeaderChar"/>
    <w:uiPriority w:val="99"/>
    <w:unhideWhenUsed/>
    <w:rsid w:val="00D44C50"/>
    <w:pPr>
      <w:tabs>
        <w:tab w:val="center" w:pos="4680"/>
        <w:tab w:val="right" w:pos="9360"/>
      </w:tabs>
    </w:pPr>
  </w:style>
  <w:style w:type="character" w:customStyle="1" w:styleId="HeaderChar">
    <w:name w:val="Header Char"/>
    <w:basedOn w:val="DefaultParagraphFont"/>
    <w:link w:val="Header"/>
    <w:uiPriority w:val="99"/>
    <w:rsid w:val="00D44C50"/>
    <w:rPr>
      <w:rFonts w:ascii="Calibri" w:eastAsia="Calibri" w:hAnsi="Calibri" w:cs="Calibri"/>
      <w:lang/>
    </w:rPr>
  </w:style>
  <w:style w:type="paragraph" w:styleId="Footer">
    <w:name w:val="footer"/>
    <w:basedOn w:val="Normal"/>
    <w:link w:val="FooterChar"/>
    <w:uiPriority w:val="99"/>
    <w:unhideWhenUsed/>
    <w:rsid w:val="00D44C50"/>
    <w:pPr>
      <w:tabs>
        <w:tab w:val="center" w:pos="4680"/>
        <w:tab w:val="right" w:pos="9360"/>
      </w:tabs>
    </w:pPr>
  </w:style>
  <w:style w:type="character" w:customStyle="1" w:styleId="FooterChar">
    <w:name w:val="Footer Char"/>
    <w:basedOn w:val="DefaultParagraphFont"/>
    <w:link w:val="Footer"/>
    <w:uiPriority w:val="99"/>
    <w:rsid w:val="00D44C50"/>
    <w:rPr>
      <w:rFonts w:ascii="Calibri" w:eastAsia="Calibri" w:hAnsi="Calibri" w:cs="Calibri"/>
      <w:lang/>
    </w:rPr>
  </w:style>
  <w:style w:type="character" w:styleId="Hyperlink">
    <w:name w:val="Hyperlink"/>
    <w:basedOn w:val="DefaultParagraphFont"/>
    <w:uiPriority w:val="99"/>
    <w:unhideWhenUsed/>
    <w:rsid w:val="00BA3F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90CC0"/>
    <w:rPr>
      <w:rFonts w:ascii="Tahoma" w:hAnsi="Tahoma" w:cs="Tahoma"/>
      <w:sz w:val="16"/>
      <w:szCs w:val="16"/>
    </w:rPr>
  </w:style>
  <w:style w:type="character" w:customStyle="1" w:styleId="BalloonTextChar">
    <w:name w:val="Balloon Text Char"/>
    <w:basedOn w:val="DefaultParagraphFont"/>
    <w:link w:val="BalloonText"/>
    <w:uiPriority w:val="99"/>
    <w:semiHidden/>
    <w:rsid w:val="00B90CC0"/>
    <w:rPr>
      <w:rFonts w:ascii="Tahoma" w:eastAsia="Calibri" w:hAnsi="Tahoma" w:cs="Tahoma"/>
      <w:sz w:val="16"/>
      <w:szCs w:val="16"/>
      <w:lang/>
    </w:rPr>
  </w:style>
  <w:style w:type="paragraph" w:styleId="Caption">
    <w:name w:val="caption"/>
    <w:basedOn w:val="Normal"/>
    <w:next w:val="Normal"/>
    <w:uiPriority w:val="35"/>
    <w:unhideWhenUsed/>
    <w:qFormat/>
    <w:rsid w:val="004278C7"/>
    <w:pPr>
      <w:spacing w:after="200"/>
    </w:pPr>
    <w:rPr>
      <w:b/>
      <w:bCs/>
      <w:color w:val="4F81BD" w:themeColor="accent1"/>
      <w:sz w:val="18"/>
      <w:szCs w:val="18"/>
    </w:rPr>
  </w:style>
  <w:style w:type="paragraph" w:styleId="Header">
    <w:name w:val="header"/>
    <w:basedOn w:val="Normal"/>
    <w:link w:val="HeaderChar"/>
    <w:uiPriority w:val="99"/>
    <w:unhideWhenUsed/>
    <w:rsid w:val="00D44C50"/>
    <w:pPr>
      <w:tabs>
        <w:tab w:val="center" w:pos="4680"/>
        <w:tab w:val="right" w:pos="9360"/>
      </w:tabs>
    </w:pPr>
  </w:style>
  <w:style w:type="character" w:customStyle="1" w:styleId="HeaderChar">
    <w:name w:val="Header Char"/>
    <w:basedOn w:val="DefaultParagraphFont"/>
    <w:link w:val="Header"/>
    <w:uiPriority w:val="99"/>
    <w:rsid w:val="00D44C50"/>
    <w:rPr>
      <w:rFonts w:ascii="Calibri" w:eastAsia="Calibri" w:hAnsi="Calibri" w:cs="Calibri"/>
      <w:lang/>
    </w:rPr>
  </w:style>
  <w:style w:type="paragraph" w:styleId="Footer">
    <w:name w:val="footer"/>
    <w:basedOn w:val="Normal"/>
    <w:link w:val="FooterChar"/>
    <w:uiPriority w:val="99"/>
    <w:unhideWhenUsed/>
    <w:rsid w:val="00D44C50"/>
    <w:pPr>
      <w:tabs>
        <w:tab w:val="center" w:pos="4680"/>
        <w:tab w:val="right" w:pos="9360"/>
      </w:tabs>
    </w:pPr>
  </w:style>
  <w:style w:type="character" w:customStyle="1" w:styleId="FooterChar">
    <w:name w:val="Footer Char"/>
    <w:basedOn w:val="DefaultParagraphFont"/>
    <w:link w:val="Footer"/>
    <w:uiPriority w:val="99"/>
    <w:rsid w:val="00D44C50"/>
    <w:rPr>
      <w:rFonts w:ascii="Calibri" w:eastAsia="Calibri" w:hAnsi="Calibri" w:cs="Calibri"/>
      <w:lang/>
    </w:rPr>
  </w:style>
  <w:style w:type="character" w:styleId="Hyperlink">
    <w:name w:val="Hyperlink"/>
    <w:basedOn w:val="DefaultParagraphFont"/>
    <w:uiPriority w:val="99"/>
    <w:unhideWhenUsed/>
    <w:rsid w:val="00BA3F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s://drive.google.com/drive/folders/1UmCrK4Mlngp6Z2473qIHs76QhuWZEHIP?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2DD70-924A-4361-BA97-C9E764A4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1426</TotalTime>
  <Pages>10</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VOI VOI</dc:creator>
  <cp:lastModifiedBy>mugiamano mugiamano</cp:lastModifiedBy>
  <cp:revision>17</cp:revision>
  <dcterms:created xsi:type="dcterms:W3CDTF">2026-06-17T04:10:00Z</dcterms:created>
  <dcterms:modified xsi:type="dcterms:W3CDTF">2026-06-18T03:55:00Z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2026-06-15T00:00:00Z</vt:filetime>
  </property>
  <property fmtid="{D5CDD505-2E9C-101B-9397-08002B2CF9AE}" pid="3" name="LastSaved">
    <vt:filetime>2026-06-17T00:00:00Z</vt:filetime>
  </property>
  <property fmtid="{D5CDD505-2E9C-101B-9397-08002B2CF9AE}" pid="4" name="Producer">
    <vt:lpwstr>3-Heights(TM) PDF Security Shell 4.8.25.2 (http://www.pdf-tools.com)</vt:lpwstr>
  </property>
</Properties>
</file>